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3F058" w14:textId="544C1A8F" w:rsidR="000A7D71" w:rsidRPr="00344C71" w:rsidRDefault="00000000">
      <w:pPr>
        <w:jc w:val="center"/>
        <w:rPr>
          <w:rFonts w:eastAsia="黑体" w:cs="Times New Roman"/>
          <w:b/>
          <w:bCs/>
          <w:sz w:val="32"/>
          <w:szCs w:val="32"/>
        </w:rPr>
      </w:pPr>
      <w:r w:rsidRPr="00344C71">
        <w:rPr>
          <w:rFonts w:eastAsia="黑体" w:cs="Times New Roman"/>
          <w:b/>
          <w:bCs/>
          <w:sz w:val="32"/>
          <w:szCs w:val="32"/>
        </w:rPr>
        <w:t>“</w:t>
      </w:r>
      <w:r w:rsidR="00564FC0" w:rsidRPr="00344C71">
        <w:rPr>
          <w:rFonts w:eastAsia="黑体" w:cs="Times New Roman"/>
          <w:b/>
          <w:bCs/>
          <w:sz w:val="32"/>
          <w:szCs w:val="32"/>
        </w:rPr>
        <w:t>三维制图设计</w:t>
      </w:r>
      <w:r w:rsidRPr="00344C71">
        <w:rPr>
          <w:rFonts w:eastAsia="黑体" w:cs="Times New Roman"/>
          <w:b/>
          <w:bCs/>
          <w:sz w:val="32"/>
          <w:szCs w:val="32"/>
        </w:rPr>
        <w:t>”</w:t>
      </w:r>
      <w:r w:rsidRPr="00344C71">
        <w:rPr>
          <w:rFonts w:eastAsia="黑体" w:cs="Times New Roman"/>
          <w:b/>
          <w:bCs/>
          <w:sz w:val="32"/>
          <w:szCs w:val="32"/>
        </w:rPr>
        <w:t>课程</w:t>
      </w:r>
      <w:proofErr w:type="gramStart"/>
      <w:r w:rsidRPr="00344C71">
        <w:rPr>
          <w:rFonts w:eastAsia="黑体" w:cs="Times New Roman"/>
          <w:b/>
          <w:bCs/>
          <w:sz w:val="32"/>
          <w:szCs w:val="32"/>
        </w:rPr>
        <w:t>思政教学</w:t>
      </w:r>
      <w:proofErr w:type="gramEnd"/>
      <w:r w:rsidRPr="00344C71">
        <w:rPr>
          <w:rFonts w:eastAsia="黑体" w:cs="Times New Roman"/>
          <w:b/>
          <w:bCs/>
          <w:sz w:val="32"/>
          <w:szCs w:val="32"/>
        </w:rPr>
        <w:t>案例</w:t>
      </w:r>
    </w:p>
    <w:p w14:paraId="7686D65C" w14:textId="77777777" w:rsidR="000A7D71" w:rsidRPr="00344C71" w:rsidRDefault="000A7D71">
      <w:pPr>
        <w:spacing w:line="360" w:lineRule="auto"/>
        <w:jc w:val="center"/>
        <w:rPr>
          <w:rFonts w:eastAsia="黑体" w:cs="Times New Roman"/>
          <w:color w:val="FF0000"/>
          <w:sz w:val="32"/>
          <w:szCs w:val="32"/>
        </w:rPr>
      </w:pPr>
    </w:p>
    <w:p w14:paraId="2DDA8261" w14:textId="6ED71552" w:rsidR="000A7D71" w:rsidRPr="00344C71" w:rsidRDefault="00000000">
      <w:pPr>
        <w:spacing w:line="360" w:lineRule="auto"/>
        <w:rPr>
          <w:rFonts w:eastAsia="黑体" w:cs="Times New Roman"/>
          <w:sz w:val="30"/>
          <w:szCs w:val="30"/>
        </w:rPr>
      </w:pPr>
      <w:r w:rsidRPr="00344C71">
        <w:rPr>
          <w:rFonts w:eastAsia="黑体" w:cs="Times New Roman"/>
          <w:sz w:val="30"/>
          <w:szCs w:val="30"/>
        </w:rPr>
        <w:t>一、课程信息</w:t>
      </w:r>
    </w:p>
    <w:p w14:paraId="32C89FED" w14:textId="38615C47" w:rsidR="000A7D71" w:rsidRPr="00344C71" w:rsidRDefault="00000000">
      <w:pPr>
        <w:spacing w:line="360" w:lineRule="auto"/>
        <w:rPr>
          <w:rFonts w:eastAsia="宋体" w:cs="Times New Roman"/>
          <w:i/>
          <w:iCs/>
          <w:color w:val="FF0000"/>
          <w:sz w:val="28"/>
          <w:szCs w:val="28"/>
        </w:rPr>
      </w:pPr>
      <w:r w:rsidRPr="00344C71">
        <w:rPr>
          <w:rFonts w:eastAsia="宋体" w:cs="Times New Roman"/>
          <w:sz w:val="28"/>
          <w:szCs w:val="28"/>
        </w:rPr>
        <w:t>（一）课程</w:t>
      </w:r>
      <w:r w:rsidR="00344C71">
        <w:rPr>
          <w:rFonts w:eastAsia="宋体" w:cs="Times New Roman" w:hint="eastAsia"/>
          <w:sz w:val="28"/>
          <w:szCs w:val="28"/>
        </w:rPr>
        <w:t>简介</w:t>
      </w:r>
    </w:p>
    <w:p w14:paraId="2E1A80A5" w14:textId="6D0EBD1B" w:rsidR="00AB4DD8" w:rsidRDefault="00DA4453" w:rsidP="00975C0E">
      <w:pPr>
        <w:spacing w:line="360" w:lineRule="auto"/>
        <w:ind w:firstLineChars="200" w:firstLine="420"/>
        <w:rPr>
          <w:rFonts w:eastAsia="宋体" w:cs="Times New Roman"/>
          <w:sz w:val="21"/>
          <w:szCs w:val="21"/>
        </w:rPr>
      </w:pPr>
      <w:r w:rsidRPr="00344C71">
        <w:rPr>
          <w:rFonts w:eastAsia="宋体" w:cs="Times New Roman"/>
          <w:sz w:val="21"/>
          <w:szCs w:val="21"/>
        </w:rPr>
        <w:t>《三维制图设计》课程是材料类专业的一门必修的专业主干工程实践类课程，</w:t>
      </w:r>
      <w:r w:rsidR="00975C0E">
        <w:rPr>
          <w:rFonts w:eastAsia="宋体" w:cs="Times New Roman" w:hint="eastAsia"/>
          <w:sz w:val="21"/>
          <w:szCs w:val="21"/>
        </w:rPr>
        <w:t>授课对象为材料化学、金属材料工程专业学生，授课学时为</w:t>
      </w:r>
      <w:r w:rsidR="00975C0E">
        <w:rPr>
          <w:rFonts w:eastAsia="宋体" w:cs="Times New Roman" w:hint="eastAsia"/>
          <w:sz w:val="21"/>
          <w:szCs w:val="21"/>
        </w:rPr>
        <w:t>34</w:t>
      </w:r>
      <w:r w:rsidR="00975C0E">
        <w:rPr>
          <w:rFonts w:eastAsia="宋体" w:cs="Times New Roman" w:hint="eastAsia"/>
          <w:sz w:val="21"/>
          <w:szCs w:val="21"/>
        </w:rPr>
        <w:t>学时，</w:t>
      </w:r>
      <w:r w:rsidR="00975C0E">
        <w:rPr>
          <w:rFonts w:eastAsia="宋体" w:cs="Times New Roman" w:hint="eastAsia"/>
          <w:sz w:val="21"/>
          <w:szCs w:val="21"/>
        </w:rPr>
        <w:t>1</w:t>
      </w:r>
      <w:r w:rsidR="00975C0E">
        <w:rPr>
          <w:rFonts w:eastAsia="宋体" w:cs="Times New Roman" w:hint="eastAsia"/>
          <w:sz w:val="21"/>
          <w:szCs w:val="21"/>
        </w:rPr>
        <w:t>个学分。</w:t>
      </w:r>
      <w:r w:rsidR="003F35A4" w:rsidRPr="00344C71">
        <w:rPr>
          <w:rFonts w:eastAsia="宋体" w:cs="Times New Roman"/>
          <w:sz w:val="21"/>
          <w:szCs w:val="21"/>
        </w:rPr>
        <w:t>课程借助三维设计软件，系统讲授三维制图基本原理、方法和技巧，涵盖二维草图的绘制、三维零件的创建、装配体的装配与设计、工程图的制作与输出、仿真分析等内容，</w:t>
      </w:r>
      <w:r w:rsidR="00AB4DD8" w:rsidRPr="00975C0E">
        <w:rPr>
          <w:rFonts w:eastAsia="宋体" w:cs="Times New Roman" w:hint="eastAsia"/>
          <w:sz w:val="21"/>
          <w:szCs w:val="21"/>
        </w:rPr>
        <w:t>重点是培养学生三维空间感和实体建模能力，学生实际应用和技巧训练相结合的能力，</w:t>
      </w:r>
      <w:r w:rsidR="006129EE" w:rsidRPr="00344C71">
        <w:rPr>
          <w:rFonts w:eastAsia="宋体" w:cs="Times New Roman"/>
          <w:sz w:val="21"/>
          <w:szCs w:val="21"/>
        </w:rPr>
        <w:t>为后续专业课程学习和工程实践筑牢根基</w:t>
      </w:r>
      <w:r w:rsidR="006129EE">
        <w:rPr>
          <w:rFonts w:eastAsia="宋体" w:cs="Times New Roman" w:hint="eastAsia"/>
          <w:sz w:val="21"/>
          <w:szCs w:val="21"/>
        </w:rPr>
        <w:t>。</w:t>
      </w:r>
      <w:r w:rsidR="00AB4DD8" w:rsidRPr="00975C0E">
        <w:rPr>
          <w:rFonts w:eastAsia="宋体" w:cs="Times New Roman" w:hint="eastAsia"/>
          <w:sz w:val="21"/>
          <w:szCs w:val="21"/>
        </w:rPr>
        <w:t>课程具有很强的操作性和实践性，对学生动手操作能力、创新设计能力的提升以及创新思维的培养具有重要的作用。</w:t>
      </w:r>
    </w:p>
    <w:p w14:paraId="45AF5D6C" w14:textId="61F6525C" w:rsidR="000A7D71" w:rsidRPr="00344C71" w:rsidRDefault="00000000">
      <w:pPr>
        <w:spacing w:line="360" w:lineRule="auto"/>
        <w:rPr>
          <w:rFonts w:eastAsia="宋体" w:cs="Times New Roman"/>
          <w:sz w:val="28"/>
          <w:szCs w:val="28"/>
        </w:rPr>
      </w:pPr>
      <w:r w:rsidRPr="00344C71">
        <w:rPr>
          <w:rFonts w:eastAsia="宋体" w:cs="Times New Roman"/>
          <w:sz w:val="28"/>
          <w:szCs w:val="28"/>
        </w:rPr>
        <w:t>（二）教学目标</w:t>
      </w:r>
    </w:p>
    <w:p w14:paraId="6C052115" w14:textId="529CE826" w:rsidR="002763D7" w:rsidRPr="00344C71" w:rsidRDefault="00465CA4" w:rsidP="00465CA4">
      <w:pPr>
        <w:spacing w:line="360" w:lineRule="auto"/>
        <w:rPr>
          <w:rFonts w:eastAsia="宋体" w:cs="Times New Roman"/>
          <w:sz w:val="21"/>
          <w:szCs w:val="21"/>
        </w:rPr>
      </w:pPr>
      <w:r>
        <w:rPr>
          <w:rFonts w:eastAsia="宋体" w:cs="Times New Roman" w:hint="eastAsia"/>
          <w:sz w:val="21"/>
          <w:szCs w:val="21"/>
        </w:rPr>
        <w:t>1.</w:t>
      </w:r>
      <w:r w:rsidR="002763D7" w:rsidRPr="00344C71">
        <w:rPr>
          <w:rFonts w:eastAsia="宋体" w:cs="Times New Roman"/>
          <w:sz w:val="21"/>
          <w:szCs w:val="21"/>
        </w:rPr>
        <w:t>知识目标：熟悉三维</w:t>
      </w:r>
      <w:r w:rsidR="00DA4453" w:rsidRPr="00344C71">
        <w:rPr>
          <w:rFonts w:eastAsia="宋体" w:cs="Times New Roman"/>
          <w:sz w:val="21"/>
          <w:szCs w:val="21"/>
        </w:rPr>
        <w:t>设计</w:t>
      </w:r>
      <w:r w:rsidR="002763D7" w:rsidRPr="00344C71">
        <w:rPr>
          <w:rFonts w:eastAsia="宋体" w:cs="Times New Roman"/>
          <w:sz w:val="21"/>
          <w:szCs w:val="21"/>
        </w:rPr>
        <w:t>软件基础知识，掌握二维草图</w:t>
      </w:r>
      <w:r w:rsidR="00486455">
        <w:rPr>
          <w:rFonts w:eastAsia="宋体" w:cs="Times New Roman" w:hint="eastAsia"/>
          <w:sz w:val="21"/>
          <w:szCs w:val="21"/>
        </w:rPr>
        <w:t>的</w:t>
      </w:r>
      <w:r w:rsidR="002763D7" w:rsidRPr="00344C71">
        <w:rPr>
          <w:rFonts w:eastAsia="宋体" w:cs="Times New Roman"/>
          <w:sz w:val="21"/>
          <w:szCs w:val="21"/>
        </w:rPr>
        <w:t>绘制，完成基准面和基准轴的创建、三维零件的设计及其创建过程，熟悉装配体的装配和后期处理、工程图的设计和输出过程。</w:t>
      </w:r>
    </w:p>
    <w:p w14:paraId="1BD31C8A" w14:textId="01289591" w:rsidR="002763D7" w:rsidRPr="00344C71" w:rsidRDefault="00465CA4" w:rsidP="00465CA4">
      <w:pPr>
        <w:spacing w:line="360" w:lineRule="auto"/>
        <w:rPr>
          <w:rFonts w:eastAsia="宋体" w:cs="Times New Roman"/>
          <w:sz w:val="21"/>
          <w:szCs w:val="21"/>
        </w:rPr>
      </w:pPr>
      <w:r>
        <w:rPr>
          <w:rFonts w:eastAsia="宋体" w:cs="Times New Roman" w:hint="eastAsia"/>
          <w:sz w:val="21"/>
          <w:szCs w:val="21"/>
        </w:rPr>
        <w:t>2.</w:t>
      </w:r>
      <w:r w:rsidR="002763D7" w:rsidRPr="00344C71">
        <w:rPr>
          <w:rFonts w:eastAsia="宋体" w:cs="Times New Roman"/>
          <w:sz w:val="21"/>
          <w:szCs w:val="21"/>
        </w:rPr>
        <w:t>能力目标：培养学生自主、合作与探究式学习，提升学生空间想象能力和创新思维能力，实际应用与技巧训练相结合的能力。</w:t>
      </w:r>
    </w:p>
    <w:p w14:paraId="739FD4B1" w14:textId="7C31124A" w:rsidR="000A7D71" w:rsidRPr="00344C71" w:rsidRDefault="00465CA4" w:rsidP="00465CA4">
      <w:pPr>
        <w:spacing w:line="360" w:lineRule="auto"/>
        <w:rPr>
          <w:rFonts w:eastAsia="宋体" w:cs="Times New Roman"/>
          <w:sz w:val="21"/>
          <w:szCs w:val="21"/>
        </w:rPr>
      </w:pPr>
      <w:r>
        <w:rPr>
          <w:rFonts w:eastAsia="宋体" w:cs="Times New Roman" w:hint="eastAsia"/>
          <w:sz w:val="21"/>
          <w:szCs w:val="21"/>
        </w:rPr>
        <w:t>3.</w:t>
      </w:r>
      <w:r w:rsidR="002763D7" w:rsidRPr="00344C71">
        <w:rPr>
          <w:rFonts w:eastAsia="宋体" w:cs="Times New Roman"/>
          <w:sz w:val="21"/>
          <w:szCs w:val="21"/>
        </w:rPr>
        <w:t>价值目标：培养学生工程伦理道德和社会责任感，精益求精的大国工匠精神，严谨细致的科学态度和品质，增强学生爱国情怀。</w:t>
      </w:r>
    </w:p>
    <w:p w14:paraId="55AF900C" w14:textId="77777777" w:rsidR="000A7D71" w:rsidRPr="00344C71" w:rsidRDefault="000A7D71">
      <w:pPr>
        <w:spacing w:line="360" w:lineRule="auto"/>
        <w:ind w:firstLineChars="200" w:firstLine="560"/>
        <w:rPr>
          <w:rFonts w:eastAsia="宋体" w:cs="Times New Roman"/>
          <w:sz w:val="28"/>
          <w:szCs w:val="28"/>
        </w:rPr>
      </w:pPr>
    </w:p>
    <w:p w14:paraId="4B35FF0A" w14:textId="77777777" w:rsidR="000A7D71" w:rsidRPr="00344C71" w:rsidRDefault="00000000">
      <w:pPr>
        <w:spacing w:line="360" w:lineRule="auto"/>
        <w:rPr>
          <w:rFonts w:eastAsia="黑体" w:cs="Times New Roman"/>
          <w:sz w:val="30"/>
          <w:szCs w:val="30"/>
        </w:rPr>
      </w:pPr>
      <w:r w:rsidRPr="00344C71">
        <w:rPr>
          <w:rFonts w:eastAsia="黑体" w:cs="Times New Roman"/>
          <w:sz w:val="30"/>
          <w:szCs w:val="30"/>
        </w:rPr>
        <w:t>二、</w:t>
      </w:r>
      <w:proofErr w:type="gramStart"/>
      <w:r w:rsidRPr="00344C71">
        <w:rPr>
          <w:rFonts w:eastAsia="黑体" w:cs="Times New Roman"/>
          <w:sz w:val="30"/>
          <w:szCs w:val="30"/>
        </w:rPr>
        <w:t>思政素材</w:t>
      </w:r>
      <w:proofErr w:type="gramEnd"/>
    </w:p>
    <w:p w14:paraId="718604F0" w14:textId="6E16A96D" w:rsidR="000A7D71" w:rsidRPr="00344C71" w:rsidRDefault="00000000">
      <w:pPr>
        <w:spacing w:line="360" w:lineRule="auto"/>
        <w:rPr>
          <w:rFonts w:eastAsia="宋体" w:cs="Times New Roman"/>
          <w:color w:val="FF0000"/>
          <w:sz w:val="21"/>
          <w:szCs w:val="21"/>
        </w:rPr>
      </w:pPr>
      <w:r w:rsidRPr="00344C71">
        <w:rPr>
          <w:rFonts w:eastAsia="宋体" w:cs="Times New Roman"/>
          <w:sz w:val="28"/>
          <w:szCs w:val="28"/>
        </w:rPr>
        <w:t>（一）适用范围</w:t>
      </w:r>
    </w:p>
    <w:p w14:paraId="3D785104" w14:textId="6E76D611" w:rsidR="000A7D71" w:rsidRPr="00344C71" w:rsidRDefault="00000000">
      <w:pPr>
        <w:spacing w:line="360" w:lineRule="auto"/>
        <w:ind w:firstLineChars="200" w:firstLine="420"/>
        <w:rPr>
          <w:rFonts w:eastAsia="宋体" w:cs="Times New Roman"/>
          <w:sz w:val="28"/>
          <w:szCs w:val="28"/>
        </w:rPr>
      </w:pPr>
      <w:r w:rsidRPr="00344C71">
        <w:rPr>
          <w:rFonts w:eastAsia="宋体" w:cs="Times New Roman"/>
          <w:sz w:val="21"/>
          <w:szCs w:val="21"/>
        </w:rPr>
        <w:t>本素材</w:t>
      </w:r>
      <w:r w:rsidR="00D81FA3" w:rsidRPr="00344C71">
        <w:rPr>
          <w:rFonts w:eastAsia="宋体" w:cs="Times New Roman"/>
          <w:sz w:val="21"/>
          <w:szCs w:val="21"/>
        </w:rPr>
        <w:t>适用于</w:t>
      </w:r>
      <w:r w:rsidR="00CE0587" w:rsidRPr="00344C71">
        <w:rPr>
          <w:rFonts w:eastAsia="宋体" w:cs="Times New Roman"/>
          <w:sz w:val="21"/>
          <w:szCs w:val="21"/>
        </w:rPr>
        <w:t xml:space="preserve">2.5 </w:t>
      </w:r>
      <w:r w:rsidR="00CE0587" w:rsidRPr="00344C71">
        <w:rPr>
          <w:rFonts w:eastAsia="宋体" w:cs="Times New Roman"/>
          <w:sz w:val="21"/>
          <w:szCs w:val="21"/>
        </w:rPr>
        <w:t>草图绘制实例</w:t>
      </w:r>
      <w:r w:rsidR="00CE0587" w:rsidRPr="00344C71">
        <w:rPr>
          <w:rFonts w:eastAsia="宋体" w:cs="Times New Roman"/>
          <w:sz w:val="21"/>
          <w:szCs w:val="21"/>
        </w:rPr>
        <w:t>——</w:t>
      </w:r>
      <w:r w:rsidR="00CE0587" w:rsidRPr="00344C71">
        <w:rPr>
          <w:rFonts w:eastAsia="宋体" w:cs="Times New Roman"/>
          <w:sz w:val="21"/>
          <w:szCs w:val="21"/>
        </w:rPr>
        <w:t>含多段圆弧的草图</w:t>
      </w:r>
      <w:r w:rsidR="00D81FA3" w:rsidRPr="00344C71">
        <w:rPr>
          <w:rFonts w:eastAsia="宋体" w:cs="Times New Roman"/>
          <w:sz w:val="21"/>
          <w:szCs w:val="21"/>
        </w:rPr>
        <w:t>。在案例导入环节引导学生认真观察案例中的卫星、</w:t>
      </w:r>
      <w:bookmarkStart w:id="0" w:name="OLE_LINK8"/>
      <w:r w:rsidR="00D81FA3" w:rsidRPr="00344C71">
        <w:rPr>
          <w:rFonts w:eastAsia="宋体" w:cs="Times New Roman"/>
          <w:sz w:val="21"/>
          <w:szCs w:val="21"/>
        </w:rPr>
        <w:t>炮弹和火箭</w:t>
      </w:r>
      <w:bookmarkEnd w:id="0"/>
      <w:r w:rsidR="00D81FA3" w:rsidRPr="00344C71">
        <w:rPr>
          <w:rFonts w:eastAsia="宋体" w:cs="Times New Roman"/>
          <w:sz w:val="21"/>
          <w:szCs w:val="21"/>
        </w:rPr>
        <w:t>零件头部外形轮廓，积极思考如何创建卫星、炮弹和火箭模型。在思考过程中，启发学生去发现卫星、炮弹和火箭模型头部外形轮廓都是由多段圆弧组成的草图经旋转特征操作创建完成，进而导入本课次的教学内容，要求学生熟练掌握含多段圆弧草图的绘制。</w:t>
      </w:r>
    </w:p>
    <w:p w14:paraId="4BC8DA99" w14:textId="27B0A7C4" w:rsidR="000A7D71" w:rsidRPr="00344C71" w:rsidRDefault="00000000" w:rsidP="009F4963">
      <w:pPr>
        <w:spacing w:line="360" w:lineRule="auto"/>
        <w:ind w:firstLineChars="200" w:firstLine="420"/>
        <w:rPr>
          <w:rFonts w:eastAsia="宋体" w:cs="Times New Roman"/>
          <w:color w:val="FF0000"/>
          <w:sz w:val="21"/>
          <w:szCs w:val="21"/>
        </w:rPr>
      </w:pPr>
      <w:r w:rsidRPr="00344C71">
        <w:rPr>
          <w:rFonts w:eastAsia="宋体" w:cs="Times New Roman"/>
          <w:sz w:val="21"/>
          <w:szCs w:val="21"/>
        </w:rPr>
        <w:t>选用教材：</w:t>
      </w:r>
      <w:r w:rsidR="00FC2BFF" w:rsidRPr="00344C71">
        <w:rPr>
          <w:rFonts w:eastAsia="宋体" w:cs="Times New Roman"/>
          <w:sz w:val="21"/>
          <w:szCs w:val="21"/>
        </w:rPr>
        <w:t>《</w:t>
      </w:r>
      <w:r w:rsidR="00FC2BFF" w:rsidRPr="00344C71">
        <w:rPr>
          <w:rFonts w:eastAsia="宋体" w:cs="Times New Roman"/>
          <w:sz w:val="21"/>
          <w:szCs w:val="21"/>
        </w:rPr>
        <w:t>SolidWorks</w:t>
      </w:r>
      <w:r w:rsidR="00FC2BFF" w:rsidRPr="00344C71">
        <w:rPr>
          <w:rFonts w:eastAsia="宋体" w:cs="Times New Roman"/>
          <w:sz w:val="21"/>
          <w:szCs w:val="21"/>
        </w:rPr>
        <w:t>实用教程</w:t>
      </w:r>
      <w:r w:rsidR="00FC2BFF" w:rsidRPr="00344C71">
        <w:rPr>
          <w:rFonts w:eastAsia="宋体" w:cs="Times New Roman"/>
          <w:sz w:val="21"/>
          <w:szCs w:val="21"/>
        </w:rPr>
        <w:t>30</w:t>
      </w:r>
      <w:r w:rsidR="00FC2BFF" w:rsidRPr="00344C71">
        <w:rPr>
          <w:rFonts w:eastAsia="宋体" w:cs="Times New Roman"/>
          <w:sz w:val="21"/>
          <w:szCs w:val="21"/>
        </w:rPr>
        <w:t>例》</w:t>
      </w:r>
      <w:r w:rsidR="00FC2BFF" w:rsidRPr="00344C71">
        <w:rPr>
          <w:rFonts w:eastAsia="宋体" w:cs="Times New Roman"/>
          <w:sz w:val="21"/>
          <w:szCs w:val="21"/>
        </w:rPr>
        <w:t>,</w:t>
      </w:r>
      <w:r w:rsidR="00FC2BFF" w:rsidRPr="00344C71">
        <w:rPr>
          <w:rFonts w:eastAsia="宋体" w:cs="Times New Roman"/>
          <w:sz w:val="21"/>
          <w:szCs w:val="21"/>
        </w:rPr>
        <w:t>陈智琴</w:t>
      </w:r>
      <w:r w:rsidR="00D81FA3" w:rsidRPr="00344C71">
        <w:rPr>
          <w:rFonts w:eastAsia="宋体" w:cs="Times New Roman"/>
          <w:sz w:val="21"/>
          <w:szCs w:val="21"/>
        </w:rPr>
        <w:t>等</w:t>
      </w:r>
      <w:r w:rsidR="00FC2BFF" w:rsidRPr="00344C71">
        <w:rPr>
          <w:rFonts w:eastAsia="宋体" w:cs="Times New Roman"/>
          <w:sz w:val="21"/>
          <w:szCs w:val="21"/>
        </w:rPr>
        <w:t>，冶金工业出版社，</w:t>
      </w:r>
      <w:r w:rsidR="00FC2BFF" w:rsidRPr="00344C71">
        <w:rPr>
          <w:rFonts w:eastAsia="宋体" w:cs="Times New Roman"/>
          <w:sz w:val="21"/>
          <w:szCs w:val="21"/>
        </w:rPr>
        <w:t>2021</w:t>
      </w:r>
      <w:r w:rsidR="00FC2BFF" w:rsidRPr="00344C71">
        <w:rPr>
          <w:rFonts w:eastAsia="宋体" w:cs="Times New Roman"/>
          <w:sz w:val="21"/>
          <w:szCs w:val="21"/>
        </w:rPr>
        <w:t>年</w:t>
      </w:r>
      <w:r w:rsidR="00FC2BFF" w:rsidRPr="00344C71">
        <w:rPr>
          <w:rFonts w:eastAsia="宋体" w:cs="Times New Roman"/>
          <w:sz w:val="21"/>
          <w:szCs w:val="21"/>
        </w:rPr>
        <w:t>11</w:t>
      </w:r>
      <w:r w:rsidR="00FC2BFF" w:rsidRPr="00344C71">
        <w:rPr>
          <w:rFonts w:eastAsia="宋体" w:cs="Times New Roman"/>
          <w:sz w:val="21"/>
          <w:szCs w:val="21"/>
        </w:rPr>
        <w:t>月</w:t>
      </w:r>
      <w:r w:rsidR="00D81FA3" w:rsidRPr="00344C71">
        <w:rPr>
          <w:rFonts w:eastAsia="宋体" w:cs="Times New Roman"/>
          <w:sz w:val="21"/>
          <w:szCs w:val="21"/>
        </w:rPr>
        <w:t>。</w:t>
      </w:r>
    </w:p>
    <w:p w14:paraId="7376F8BE" w14:textId="11401F5D" w:rsidR="000A7D71" w:rsidRPr="00344C71" w:rsidRDefault="00000000">
      <w:pPr>
        <w:spacing w:line="360" w:lineRule="auto"/>
        <w:rPr>
          <w:rFonts w:eastAsia="宋体" w:cs="Times New Roman"/>
          <w:sz w:val="28"/>
          <w:szCs w:val="28"/>
        </w:rPr>
      </w:pPr>
      <w:r w:rsidRPr="00344C71">
        <w:rPr>
          <w:rFonts w:eastAsia="宋体" w:cs="Times New Roman"/>
          <w:sz w:val="28"/>
          <w:szCs w:val="28"/>
        </w:rPr>
        <w:t>（二）素材内容</w:t>
      </w:r>
    </w:p>
    <w:p w14:paraId="3F20D761" w14:textId="2E4E5BF8" w:rsidR="009F4963" w:rsidRPr="00344C71" w:rsidRDefault="009F4963" w:rsidP="009F4963">
      <w:pPr>
        <w:spacing w:line="360" w:lineRule="auto"/>
        <w:ind w:firstLineChars="200" w:firstLine="420"/>
        <w:rPr>
          <w:rFonts w:eastAsia="宋体" w:cs="Times New Roman"/>
          <w:sz w:val="21"/>
          <w:szCs w:val="21"/>
        </w:rPr>
      </w:pPr>
      <w:r w:rsidRPr="00344C71">
        <w:rPr>
          <w:rFonts w:eastAsia="宋体" w:cs="Times New Roman"/>
          <w:sz w:val="21"/>
          <w:szCs w:val="21"/>
        </w:rPr>
        <w:t>作为一门省级一流本科课程，《三维制图设计》教学团队</w:t>
      </w:r>
      <w:proofErr w:type="gramStart"/>
      <w:r w:rsidRPr="00344C71">
        <w:rPr>
          <w:rFonts w:eastAsia="宋体" w:cs="Times New Roman"/>
          <w:sz w:val="21"/>
          <w:szCs w:val="21"/>
        </w:rPr>
        <w:t>坚持金课建设</w:t>
      </w:r>
      <w:proofErr w:type="gramEnd"/>
      <w:r w:rsidRPr="00344C71">
        <w:rPr>
          <w:rFonts w:eastAsia="宋体" w:cs="Times New Roman"/>
          <w:sz w:val="21"/>
          <w:szCs w:val="21"/>
        </w:rPr>
        <w:t>与</w:t>
      </w:r>
      <w:proofErr w:type="gramStart"/>
      <w:r w:rsidRPr="00344C71">
        <w:rPr>
          <w:rFonts w:eastAsia="宋体" w:cs="Times New Roman"/>
          <w:sz w:val="21"/>
          <w:szCs w:val="21"/>
        </w:rPr>
        <w:t>思政教育</w:t>
      </w:r>
      <w:proofErr w:type="gramEnd"/>
      <w:r w:rsidRPr="00344C71">
        <w:rPr>
          <w:rFonts w:eastAsia="宋体" w:cs="Times New Roman"/>
          <w:sz w:val="21"/>
          <w:szCs w:val="21"/>
        </w:rPr>
        <w:t>同向同行，创造性地充分运用已有课程建设成果。以能力培养和素质提升为导向，将</w:t>
      </w:r>
      <w:r w:rsidRPr="00344C71">
        <w:rPr>
          <w:rFonts w:eastAsia="宋体" w:cs="Times New Roman"/>
          <w:sz w:val="21"/>
          <w:szCs w:val="21"/>
        </w:rPr>
        <w:t>“</w:t>
      </w:r>
      <w:r w:rsidRPr="00344C71">
        <w:rPr>
          <w:rFonts w:eastAsia="宋体" w:cs="Times New Roman"/>
          <w:sz w:val="21"/>
          <w:szCs w:val="21"/>
        </w:rPr>
        <w:t>知识传授、能力培养与价值塑造</w:t>
      </w:r>
      <w:r w:rsidRPr="00344C71">
        <w:rPr>
          <w:rFonts w:eastAsia="宋体" w:cs="Times New Roman"/>
          <w:sz w:val="21"/>
          <w:szCs w:val="21"/>
        </w:rPr>
        <w:t>”</w:t>
      </w:r>
      <w:r w:rsidRPr="00344C71">
        <w:rPr>
          <w:rFonts w:eastAsia="宋体" w:cs="Times New Roman"/>
          <w:sz w:val="21"/>
          <w:szCs w:val="21"/>
        </w:rPr>
        <w:t>三者融为一体，科学合理地拓展其深度、广度和温度。制定《三维制图设计》课程教学目标，</w:t>
      </w:r>
      <w:proofErr w:type="gramStart"/>
      <w:r w:rsidRPr="00344C71">
        <w:rPr>
          <w:rFonts w:eastAsia="宋体" w:cs="Times New Roman"/>
          <w:sz w:val="21"/>
          <w:szCs w:val="21"/>
        </w:rPr>
        <w:t>与思政育人</w:t>
      </w:r>
      <w:proofErr w:type="gramEnd"/>
      <w:r w:rsidRPr="00344C71">
        <w:rPr>
          <w:rFonts w:eastAsia="宋体" w:cs="Times New Roman"/>
          <w:sz w:val="21"/>
          <w:szCs w:val="21"/>
        </w:rPr>
        <w:t>目标相衔接，培养学生家国情怀、爱国精神、工匠精神和创新精神，增强学生精忠报国、科技兴国的理想信念。</w:t>
      </w:r>
    </w:p>
    <w:p w14:paraId="2077EBA9" w14:textId="45065157" w:rsidR="00F759CB" w:rsidRPr="00344C71" w:rsidRDefault="000810C8" w:rsidP="00F759CB">
      <w:pPr>
        <w:spacing w:line="360" w:lineRule="auto"/>
        <w:ind w:firstLineChars="200" w:firstLine="420"/>
        <w:rPr>
          <w:rFonts w:eastAsia="宋体" w:cs="Times New Roman"/>
          <w:sz w:val="21"/>
          <w:szCs w:val="21"/>
        </w:rPr>
      </w:pPr>
      <w:r w:rsidRPr="00344C71">
        <w:rPr>
          <w:rFonts w:eastAsia="宋体" w:cs="Times New Roman"/>
          <w:sz w:val="21"/>
          <w:szCs w:val="21"/>
        </w:rPr>
        <w:t>本课次所引用的</w:t>
      </w:r>
      <w:proofErr w:type="gramStart"/>
      <w:r w:rsidRPr="00344C71">
        <w:rPr>
          <w:rFonts w:eastAsia="宋体" w:cs="Times New Roman"/>
          <w:sz w:val="21"/>
          <w:szCs w:val="21"/>
        </w:rPr>
        <w:t>思政教学</w:t>
      </w:r>
      <w:proofErr w:type="gramEnd"/>
      <w:r w:rsidRPr="00344C71">
        <w:rPr>
          <w:rFonts w:eastAsia="宋体" w:cs="Times New Roman"/>
          <w:sz w:val="21"/>
          <w:szCs w:val="21"/>
        </w:rPr>
        <w:t>素材为碳监测卫星，</w:t>
      </w:r>
      <w:bookmarkStart w:id="1" w:name="OLE_LINK10"/>
      <w:bookmarkStart w:id="2" w:name="OLE_LINK9"/>
      <w:r w:rsidRPr="00344C71">
        <w:rPr>
          <w:rFonts w:eastAsia="宋体" w:cs="Times New Roman"/>
          <w:sz w:val="21"/>
          <w:szCs w:val="21"/>
        </w:rPr>
        <w:t>炮弹</w:t>
      </w:r>
      <w:bookmarkEnd w:id="1"/>
      <w:r w:rsidRPr="00344C71">
        <w:rPr>
          <w:rFonts w:eastAsia="宋体" w:cs="Times New Roman"/>
          <w:sz w:val="21"/>
          <w:szCs w:val="21"/>
        </w:rPr>
        <w:t>和火箭</w:t>
      </w:r>
      <w:bookmarkEnd w:id="2"/>
      <w:r w:rsidRPr="00344C71">
        <w:rPr>
          <w:rFonts w:eastAsia="宋体" w:cs="Times New Roman"/>
          <w:sz w:val="21"/>
          <w:szCs w:val="21"/>
        </w:rPr>
        <w:t>。</w:t>
      </w:r>
      <w:r w:rsidR="00F759CB" w:rsidRPr="00344C71">
        <w:rPr>
          <w:rFonts w:eastAsia="宋体" w:cs="Times New Roman"/>
          <w:sz w:val="21"/>
          <w:szCs w:val="21"/>
        </w:rPr>
        <w:t>从</w:t>
      </w:r>
      <w:r w:rsidRPr="00344C71">
        <w:rPr>
          <w:rFonts w:eastAsia="宋体" w:cs="Times New Roman"/>
          <w:sz w:val="21"/>
          <w:szCs w:val="21"/>
        </w:rPr>
        <w:t>我国成功发射陆地生态</w:t>
      </w:r>
      <w:r w:rsidRPr="00344C71">
        <w:rPr>
          <w:rFonts w:eastAsia="宋体" w:cs="Times New Roman"/>
          <w:sz w:val="21"/>
          <w:szCs w:val="21"/>
        </w:rPr>
        <w:lastRenderedPageBreak/>
        <w:t>系统碳监测卫星这一重大事件，</w:t>
      </w:r>
      <w:r w:rsidR="00F759CB" w:rsidRPr="00344C71">
        <w:rPr>
          <w:rFonts w:eastAsia="宋体" w:cs="Times New Roman"/>
          <w:sz w:val="21"/>
          <w:szCs w:val="21"/>
        </w:rPr>
        <w:t>我们</w:t>
      </w:r>
      <w:r w:rsidRPr="00344C71">
        <w:rPr>
          <w:rFonts w:eastAsia="宋体" w:cs="Times New Roman"/>
          <w:sz w:val="21"/>
          <w:szCs w:val="21"/>
        </w:rPr>
        <w:t>可以</w:t>
      </w:r>
      <w:r w:rsidR="00F759CB" w:rsidRPr="00344C71">
        <w:rPr>
          <w:rFonts w:eastAsia="宋体" w:cs="Times New Roman"/>
          <w:sz w:val="21"/>
          <w:szCs w:val="21"/>
        </w:rPr>
        <w:t>从中汲取丰富</w:t>
      </w:r>
      <w:proofErr w:type="gramStart"/>
      <w:r w:rsidR="00F759CB" w:rsidRPr="00344C71">
        <w:rPr>
          <w:rFonts w:eastAsia="宋体" w:cs="Times New Roman"/>
          <w:sz w:val="21"/>
          <w:szCs w:val="21"/>
        </w:rPr>
        <w:t>的思政养分</w:t>
      </w:r>
      <w:proofErr w:type="gramEnd"/>
      <w:r w:rsidR="00F759CB" w:rsidRPr="00344C71">
        <w:rPr>
          <w:rFonts w:eastAsia="宋体" w:cs="Times New Roman"/>
          <w:sz w:val="21"/>
          <w:szCs w:val="21"/>
        </w:rPr>
        <w:t>，深刻领悟其与专业学习的紧密联系。</w:t>
      </w:r>
    </w:p>
    <w:p w14:paraId="33988411" w14:textId="15B21A52"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精准绘制：迈向航天征程的第一步</w:t>
      </w:r>
    </w:p>
    <w:p w14:paraId="7D0F5990" w14:textId="3ED074B0"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陆地生态系统碳监测卫星的成功发射，背后是无数航天工作者对精准度的执着追求。这与我们在草图绘制中对精确性的要求如出一辙。在</w:t>
      </w:r>
      <w:r w:rsidR="000810C8" w:rsidRPr="00344C71">
        <w:rPr>
          <w:rFonts w:eastAsia="宋体" w:cs="Times New Roman"/>
          <w:sz w:val="21"/>
          <w:szCs w:val="21"/>
        </w:rPr>
        <w:t>《三维制图设计》课程里，</w:t>
      </w:r>
      <w:r w:rsidRPr="00344C71">
        <w:rPr>
          <w:rFonts w:eastAsia="宋体" w:cs="Times New Roman"/>
          <w:sz w:val="21"/>
          <w:szCs w:val="21"/>
        </w:rPr>
        <w:t>绘制含多段圆弧的草图时，每一个圆弧的半径、角度，每一条线段的长度、位置，都需要精确设定。哪怕是微小的误差，都可能导致后续三维模型的偏差，影响整体设计的功能与美观。</w:t>
      </w:r>
    </w:p>
    <w:p w14:paraId="50EBDDE6" w14:textId="74609182"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就像卫星</w:t>
      </w:r>
      <w:r w:rsidR="000810C8" w:rsidRPr="00344C71">
        <w:rPr>
          <w:rFonts w:eastAsia="宋体" w:cs="Times New Roman"/>
          <w:sz w:val="21"/>
          <w:szCs w:val="21"/>
        </w:rPr>
        <w:t>、炮弹和火箭</w:t>
      </w:r>
      <w:r w:rsidRPr="00344C71">
        <w:rPr>
          <w:rFonts w:eastAsia="宋体" w:cs="Times New Roman"/>
          <w:sz w:val="21"/>
          <w:szCs w:val="21"/>
        </w:rPr>
        <w:t>的零部件设计与制造，从最初的草图规划开始，就必须毫厘不差。一个关键部件的尺寸失误，可能使</w:t>
      </w:r>
      <w:r w:rsidR="000810C8" w:rsidRPr="00344C71">
        <w:rPr>
          <w:rFonts w:eastAsia="宋体" w:cs="Times New Roman"/>
          <w:sz w:val="21"/>
          <w:szCs w:val="21"/>
        </w:rPr>
        <w:t>其</w:t>
      </w:r>
      <w:r w:rsidRPr="00344C71">
        <w:rPr>
          <w:rFonts w:eastAsia="宋体" w:cs="Times New Roman"/>
          <w:sz w:val="21"/>
          <w:szCs w:val="21"/>
        </w:rPr>
        <w:t>无法正常运行，甚至导致发射任务失败。这种对精准的严苛要求，是航天精神的重要体现，也是我们在三维制图学习中应时刻秉持的态度。每一次鼠标的点击、参数的输入，都承载着责任，我们要以航天人为榜样，用心对待草图绘制的每一个细节，用精确的线条勾勒出专业的素养。</w:t>
      </w:r>
    </w:p>
    <w:p w14:paraId="03ACB2AD" w14:textId="77777777"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创新设计：突破传统束缚的智慧之光</w:t>
      </w:r>
    </w:p>
    <w:p w14:paraId="11DE7597" w14:textId="75808629" w:rsidR="00215812" w:rsidRPr="00344C71" w:rsidRDefault="00215812" w:rsidP="00215812">
      <w:pPr>
        <w:spacing w:line="360" w:lineRule="auto"/>
        <w:ind w:firstLineChars="200" w:firstLine="420"/>
        <w:rPr>
          <w:rFonts w:eastAsia="宋体" w:cs="Times New Roman"/>
          <w:sz w:val="21"/>
          <w:szCs w:val="21"/>
        </w:rPr>
      </w:pPr>
      <w:r w:rsidRPr="00344C71">
        <w:rPr>
          <w:rFonts w:eastAsia="宋体" w:cs="Times New Roman"/>
          <w:sz w:val="21"/>
          <w:szCs w:val="21"/>
        </w:rPr>
        <w:t>卫星、炮弹和火箭的设计并非一蹴而就，而是在不断创新中发展。从最初简单的外形到如今具备复杂功能、高效性能的设计，背后是创新思维的驱动。在草图绘制中，我们不能局限于常规方法。比如绘制图中物体的多段圆弧草图时，可以尝试新的绘图技巧与工具应用。像利用软件的参数化功能，让圆弧之间的关系更加灵活可变，便于后期修改与优化；或是探索不同的构图方式，使模型更具创意与独特性。这与航天、军工领域不断探索新材料、新结构、新动力的创新精神相呼应。鼓励学生在制图学习中大胆创新，敢于突破传统绘图思路的束缚，培养创新意识与能力，才能在未来的工程设计中为行业发展注入新活力。</w:t>
      </w:r>
    </w:p>
    <w:p w14:paraId="6AFFA944" w14:textId="77777777"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团队协作：凝聚力量成就伟大事业</w:t>
      </w:r>
    </w:p>
    <w:p w14:paraId="3C9BBE45" w14:textId="0A7B6933" w:rsidR="00F759CB" w:rsidRPr="00344C71" w:rsidRDefault="00F759CB" w:rsidP="00215812">
      <w:pPr>
        <w:spacing w:line="360" w:lineRule="auto"/>
        <w:ind w:firstLineChars="200" w:firstLine="420"/>
        <w:rPr>
          <w:rFonts w:eastAsia="宋体" w:cs="Times New Roman"/>
          <w:sz w:val="21"/>
          <w:szCs w:val="21"/>
        </w:rPr>
      </w:pPr>
      <w:r w:rsidRPr="00344C71">
        <w:rPr>
          <w:rFonts w:eastAsia="宋体" w:cs="Times New Roman"/>
          <w:sz w:val="21"/>
          <w:szCs w:val="21"/>
        </w:rPr>
        <w:t>卫星发射是一项庞大而复杂的系统工程，涉及众多领域和专业的团队协作。从卫星的总体设计、零部件制造，到发射场的准备工作、测控系统的保障，每一个环节都离不开团队成员的紧密配合。</w:t>
      </w:r>
      <w:r w:rsidR="00215812" w:rsidRPr="00344C71">
        <w:rPr>
          <w:rFonts w:eastAsia="宋体" w:cs="Times New Roman"/>
          <w:sz w:val="21"/>
          <w:szCs w:val="21"/>
        </w:rPr>
        <w:t>在三维制图设计项目中，同样需要团队协作。绘制含多段圆弧的草图，可能需要团队成员分工负责不同部分，有人负责整体轮廓的规划，有人专注细节处圆弧的精准绘制，有人进行模型的整合与优化。只有成员间密切沟通、相互配合，才能高效且高质量地完成复杂的草图绘制任务。</w:t>
      </w:r>
      <w:r w:rsidRPr="00344C71">
        <w:rPr>
          <w:rFonts w:eastAsia="宋体" w:cs="Times New Roman"/>
          <w:sz w:val="21"/>
          <w:szCs w:val="21"/>
        </w:rPr>
        <w:t>团队成员之间的优势互补，能够碰撞出更多的创意火花，提高工作效率和质量。我们要学会在团队中找准自己的定位，积极贡献力量，同时尊重他人的意见和成果，共同朝着目标前进。</w:t>
      </w:r>
    </w:p>
    <w:p w14:paraId="3DDF3E19" w14:textId="77777777"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使命担当：用专业知识服务社会</w:t>
      </w:r>
    </w:p>
    <w:p w14:paraId="385E278A" w14:textId="6A7DF6BE" w:rsidR="00F759CB" w:rsidRPr="00344C71" w:rsidRDefault="00F759CB" w:rsidP="00F759CB">
      <w:pPr>
        <w:spacing w:line="360" w:lineRule="auto"/>
        <w:ind w:firstLineChars="200" w:firstLine="420"/>
        <w:rPr>
          <w:rFonts w:eastAsia="宋体" w:cs="Times New Roman"/>
          <w:sz w:val="21"/>
          <w:szCs w:val="21"/>
        </w:rPr>
      </w:pPr>
      <w:r w:rsidRPr="00344C71">
        <w:rPr>
          <w:rFonts w:eastAsia="宋体" w:cs="Times New Roman"/>
          <w:sz w:val="21"/>
          <w:szCs w:val="21"/>
        </w:rPr>
        <w:t>陆地生态系统碳监测卫星的发射，是为了更好地监测陆地生态系统的碳循环，为应对气候变化、生态环境保护提供科学数据支持，这体现了航天工作者强烈的社会责任感和使命担当。</w:t>
      </w:r>
      <w:r w:rsidR="00215812" w:rsidRPr="00344C71">
        <w:rPr>
          <w:rFonts w:eastAsia="宋体" w:cs="Times New Roman"/>
          <w:sz w:val="21"/>
          <w:szCs w:val="21"/>
        </w:rPr>
        <w:t>炮弹与火箭这类军事、航天装备，关系到国家安全与人类探索发展的使命。</w:t>
      </w:r>
      <w:r w:rsidR="00906CE7" w:rsidRPr="00344C71">
        <w:rPr>
          <w:rFonts w:eastAsia="宋体" w:cs="Times New Roman"/>
          <w:sz w:val="21"/>
          <w:szCs w:val="21"/>
        </w:rPr>
        <w:t>它们的设计与制造背后，是科研人员强烈的责任与担当。在三维制图设计学习中，我们也要培养这种责任感。每一张草图都可能是未来产品的雏形，我们要对自己绘制的内容负责，确保设计的科学性与可靠性。并且要明白，我们掌握的专业知识不仅用于个人职业发展，更可用于推动社会进步、保障国家安全等重要事业。引导学生树立正确的价值观，将个人专业成长与国家、社会的需求紧密相连，在未来的工作中肩负起专业赋予的责任与使命。</w:t>
      </w:r>
    </w:p>
    <w:p w14:paraId="10B488C2" w14:textId="52104C1F" w:rsidR="000A7D71" w:rsidRPr="00344C71" w:rsidRDefault="00000000">
      <w:pPr>
        <w:spacing w:line="360" w:lineRule="auto"/>
        <w:rPr>
          <w:rFonts w:eastAsia="宋体" w:cs="Times New Roman"/>
          <w:sz w:val="21"/>
          <w:szCs w:val="21"/>
        </w:rPr>
      </w:pPr>
      <w:r w:rsidRPr="00344C71">
        <w:rPr>
          <w:rFonts w:eastAsia="宋体" w:cs="Times New Roman"/>
          <w:sz w:val="21"/>
          <w:szCs w:val="21"/>
        </w:rPr>
        <w:lastRenderedPageBreak/>
        <w:t>资料来源：</w:t>
      </w:r>
      <w:r w:rsidR="00E64736" w:rsidRPr="00344C71">
        <w:rPr>
          <w:rFonts w:eastAsia="宋体" w:cs="Times New Roman"/>
          <w:sz w:val="21"/>
          <w:szCs w:val="21"/>
        </w:rPr>
        <w:t xml:space="preserve"> </w:t>
      </w:r>
    </w:p>
    <w:p w14:paraId="3089E59B" w14:textId="432B7D5B" w:rsidR="000A7D71" w:rsidRPr="00344C71" w:rsidRDefault="00A00F89" w:rsidP="00A00F89">
      <w:pPr>
        <w:pStyle w:val="1"/>
        <w:keepNext w:val="0"/>
        <w:keepLines w:val="0"/>
        <w:widowControl/>
        <w:spacing w:before="0" w:after="0" w:line="360" w:lineRule="auto"/>
        <w:ind w:firstLineChars="200" w:firstLine="420"/>
        <w:rPr>
          <w:rFonts w:ascii="Times New Roman" w:eastAsia="宋体" w:hAnsi="Times New Roman" w:cs="Times New Roman"/>
          <w:color w:val="auto"/>
          <w:sz w:val="21"/>
          <w:szCs w:val="21"/>
        </w:rPr>
      </w:pPr>
      <w:r w:rsidRPr="00344C71">
        <w:rPr>
          <w:rFonts w:ascii="Times New Roman" w:eastAsia="宋体" w:hAnsi="Times New Roman" w:cs="Times New Roman"/>
          <w:color w:val="auto"/>
          <w:sz w:val="21"/>
          <w:szCs w:val="21"/>
        </w:rPr>
        <w:t>[1]</w:t>
      </w:r>
      <w:r w:rsidRPr="00344C71">
        <w:rPr>
          <w:rFonts w:ascii="Times New Roman" w:eastAsia="宋体" w:hAnsi="Times New Roman" w:cs="Times New Roman"/>
          <w:color w:val="auto"/>
          <w:sz w:val="21"/>
          <w:szCs w:val="21"/>
        </w:rPr>
        <w:t>新华社</w:t>
      </w:r>
      <w:r w:rsidRPr="00344C71">
        <w:rPr>
          <w:rFonts w:ascii="Times New Roman" w:eastAsia="宋体" w:hAnsi="Times New Roman" w:cs="Times New Roman"/>
          <w:color w:val="auto"/>
          <w:sz w:val="21"/>
          <w:szCs w:val="21"/>
        </w:rPr>
        <w:t>.</w:t>
      </w:r>
      <w:r w:rsidRPr="00344C71">
        <w:rPr>
          <w:rFonts w:ascii="Times New Roman" w:eastAsia="宋体" w:hAnsi="Times New Roman" w:cs="Times New Roman"/>
          <w:color w:val="auto"/>
          <w:sz w:val="21"/>
          <w:szCs w:val="21"/>
        </w:rPr>
        <w:t>我国成功发射陆地生态系统碳监测卫星</w:t>
      </w:r>
      <w:r w:rsidR="00E64736" w:rsidRPr="00344C71">
        <w:rPr>
          <w:rFonts w:ascii="Times New Roman" w:eastAsia="宋体" w:hAnsi="Times New Roman" w:cs="Times New Roman"/>
          <w:color w:val="auto"/>
          <w:sz w:val="21"/>
          <w:szCs w:val="21"/>
        </w:rPr>
        <w:t>[[</w:t>
      </w:r>
      <w:r w:rsidRPr="00344C71">
        <w:rPr>
          <w:rFonts w:ascii="Times New Roman" w:eastAsia="宋体" w:hAnsi="Times New Roman" w:cs="Times New Roman"/>
          <w:color w:val="auto"/>
          <w:sz w:val="21"/>
          <w:szCs w:val="21"/>
        </w:rPr>
        <w:t>N</w:t>
      </w:r>
      <w:r w:rsidR="00E64736" w:rsidRPr="00344C71">
        <w:rPr>
          <w:rFonts w:ascii="Times New Roman" w:eastAsia="宋体" w:hAnsi="Times New Roman" w:cs="Times New Roman"/>
          <w:color w:val="auto"/>
          <w:sz w:val="21"/>
          <w:szCs w:val="21"/>
        </w:rPr>
        <w:t>]</w:t>
      </w:r>
      <w:r w:rsidRPr="00344C71">
        <w:rPr>
          <w:rFonts w:ascii="Times New Roman" w:eastAsia="宋体" w:hAnsi="Times New Roman" w:cs="Times New Roman"/>
          <w:color w:val="auto"/>
          <w:sz w:val="21"/>
          <w:szCs w:val="21"/>
        </w:rPr>
        <w:t xml:space="preserve">. </w:t>
      </w:r>
      <w:r w:rsidRPr="00344C71">
        <w:rPr>
          <w:rFonts w:ascii="Times New Roman" w:eastAsia="宋体" w:hAnsi="Times New Roman" w:cs="Times New Roman"/>
          <w:color w:val="auto"/>
          <w:sz w:val="21"/>
          <w:szCs w:val="21"/>
        </w:rPr>
        <w:t>中央电视台新闻频道《新闻直播间》，</w:t>
      </w:r>
      <w:r w:rsidRPr="00344C71">
        <w:rPr>
          <w:rFonts w:ascii="Times New Roman" w:eastAsia="宋体" w:hAnsi="Times New Roman" w:cs="Times New Roman"/>
          <w:color w:val="auto"/>
          <w:sz w:val="21"/>
          <w:szCs w:val="21"/>
        </w:rPr>
        <w:t>2022-08-04</w:t>
      </w:r>
      <w:r w:rsidR="00E64736" w:rsidRPr="00344C71">
        <w:rPr>
          <w:rFonts w:ascii="Times New Roman" w:eastAsia="宋体" w:hAnsi="Times New Roman" w:cs="Times New Roman"/>
          <w:color w:val="auto"/>
          <w:sz w:val="21"/>
          <w:szCs w:val="21"/>
        </w:rPr>
        <w:t>.</w:t>
      </w:r>
    </w:p>
    <w:p w14:paraId="36698C62" w14:textId="77777777" w:rsidR="00E64736" w:rsidRPr="00344C71" w:rsidRDefault="00E64736" w:rsidP="00E64736">
      <w:pPr>
        <w:rPr>
          <w:rFonts w:cs="Times New Roman"/>
        </w:rPr>
      </w:pPr>
    </w:p>
    <w:p w14:paraId="353A4141" w14:textId="77777777" w:rsidR="000A7D71" w:rsidRPr="00344C71" w:rsidRDefault="00000000">
      <w:pPr>
        <w:spacing w:line="360" w:lineRule="auto"/>
        <w:rPr>
          <w:rFonts w:eastAsia="黑体" w:cs="Times New Roman"/>
          <w:sz w:val="30"/>
          <w:szCs w:val="30"/>
        </w:rPr>
      </w:pPr>
      <w:r w:rsidRPr="00344C71">
        <w:rPr>
          <w:rFonts w:eastAsia="黑体" w:cs="Times New Roman"/>
          <w:sz w:val="30"/>
          <w:szCs w:val="30"/>
        </w:rPr>
        <w:t>三、教学设计及反思</w:t>
      </w:r>
    </w:p>
    <w:p w14:paraId="14AE6366" w14:textId="61C49D49" w:rsidR="000A7D71" w:rsidRPr="00344C71" w:rsidRDefault="00000000" w:rsidP="007D3662">
      <w:pPr>
        <w:spacing w:line="360" w:lineRule="auto"/>
        <w:rPr>
          <w:rFonts w:eastAsia="宋体" w:cs="Times New Roman"/>
          <w:sz w:val="28"/>
          <w:szCs w:val="28"/>
        </w:rPr>
      </w:pPr>
      <w:r w:rsidRPr="00344C71">
        <w:rPr>
          <w:rFonts w:eastAsia="宋体" w:cs="Times New Roman"/>
          <w:sz w:val="28"/>
          <w:szCs w:val="28"/>
        </w:rPr>
        <w:t>（一）教学设</w:t>
      </w:r>
      <w:r w:rsidR="00FC2BFF" w:rsidRPr="00344C71">
        <w:rPr>
          <w:rFonts w:eastAsia="宋体" w:cs="Times New Roman"/>
          <w:sz w:val="28"/>
          <w:szCs w:val="28"/>
        </w:rPr>
        <w:t>计</w:t>
      </w:r>
    </w:p>
    <w:p w14:paraId="18F1FD16" w14:textId="19135587" w:rsidR="00BB059B" w:rsidRPr="00344C71" w:rsidRDefault="00BB059B" w:rsidP="0015569D">
      <w:pPr>
        <w:spacing w:line="360" w:lineRule="auto"/>
        <w:ind w:firstLineChars="200" w:firstLine="420"/>
        <w:jc w:val="center"/>
        <w:rPr>
          <w:rFonts w:eastAsia="宋体" w:cs="Times New Roman"/>
          <w:sz w:val="21"/>
          <w:szCs w:val="21"/>
        </w:rPr>
      </w:pPr>
      <w:r w:rsidRPr="00344C71">
        <w:rPr>
          <w:rFonts w:eastAsia="宋体" w:cs="Times New Roman"/>
          <w:sz w:val="21"/>
          <w:szCs w:val="21"/>
        </w:rPr>
        <w:t>教学案例：</w:t>
      </w:r>
      <w:r w:rsidRPr="00344C71">
        <w:rPr>
          <w:rFonts w:eastAsia="宋体" w:cs="Times New Roman"/>
          <w:sz w:val="21"/>
          <w:szCs w:val="21"/>
        </w:rPr>
        <w:t xml:space="preserve">2.5 </w:t>
      </w:r>
      <w:r w:rsidRPr="00344C71">
        <w:rPr>
          <w:rFonts w:eastAsia="宋体" w:cs="Times New Roman"/>
          <w:sz w:val="21"/>
          <w:szCs w:val="21"/>
        </w:rPr>
        <w:t>草图绘制实例</w:t>
      </w:r>
      <w:r w:rsidRPr="00344C71">
        <w:rPr>
          <w:rFonts w:eastAsia="宋体" w:cs="Times New Roman"/>
          <w:sz w:val="21"/>
          <w:szCs w:val="21"/>
        </w:rPr>
        <w:t>——</w:t>
      </w:r>
      <w:r w:rsidRPr="00344C71">
        <w:rPr>
          <w:rFonts w:eastAsia="宋体" w:cs="Times New Roman"/>
          <w:sz w:val="21"/>
          <w:szCs w:val="21"/>
        </w:rPr>
        <w:t>含多段圆弧的草图</w:t>
      </w:r>
    </w:p>
    <w:p w14:paraId="60FF225B" w14:textId="16FAE647" w:rsidR="00BB059B" w:rsidRPr="00344C71" w:rsidRDefault="0015569D" w:rsidP="0015569D">
      <w:pPr>
        <w:spacing w:line="360" w:lineRule="auto"/>
        <w:rPr>
          <w:rFonts w:eastAsia="宋体" w:cs="Times New Roman"/>
          <w:sz w:val="21"/>
          <w:szCs w:val="21"/>
        </w:rPr>
      </w:pPr>
      <w:bookmarkStart w:id="3" w:name="OLE_LINK6"/>
      <w:r w:rsidRPr="00344C71">
        <w:rPr>
          <w:rFonts w:eastAsia="宋体" w:cs="Times New Roman"/>
          <w:sz w:val="21"/>
          <w:szCs w:val="21"/>
        </w:rPr>
        <w:t>1.</w:t>
      </w:r>
      <w:r w:rsidR="00BB059B" w:rsidRPr="00344C71">
        <w:rPr>
          <w:rFonts w:eastAsia="宋体" w:cs="Times New Roman"/>
          <w:sz w:val="21"/>
          <w:szCs w:val="21"/>
        </w:rPr>
        <w:t>课程目标：</w:t>
      </w:r>
    </w:p>
    <w:p w14:paraId="4B0398DF" w14:textId="2C7E3626" w:rsidR="00BB059B" w:rsidRPr="00344C71" w:rsidRDefault="0015569D" w:rsidP="00BB059B">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1</w:t>
      </w:r>
      <w:r w:rsidRPr="00344C71">
        <w:rPr>
          <w:rFonts w:eastAsia="宋体" w:cs="Times New Roman"/>
          <w:sz w:val="21"/>
          <w:szCs w:val="21"/>
        </w:rPr>
        <w:t>）</w:t>
      </w:r>
      <w:r w:rsidR="00BB059B" w:rsidRPr="00344C71">
        <w:rPr>
          <w:rFonts w:eastAsia="宋体" w:cs="Times New Roman"/>
          <w:sz w:val="21"/>
          <w:szCs w:val="21"/>
        </w:rPr>
        <w:t>知识目标：熟悉</w:t>
      </w:r>
      <w:r w:rsidR="00BB059B" w:rsidRPr="00344C71">
        <w:rPr>
          <w:rFonts w:eastAsia="宋体" w:cs="Times New Roman"/>
          <w:sz w:val="21"/>
          <w:szCs w:val="21"/>
        </w:rPr>
        <w:t>SolidWorks</w:t>
      </w:r>
      <w:r w:rsidR="00BB059B" w:rsidRPr="00344C71">
        <w:rPr>
          <w:rFonts w:eastAsia="宋体" w:cs="Times New Roman"/>
          <w:sz w:val="21"/>
          <w:szCs w:val="21"/>
        </w:rPr>
        <w:t>三维制图软件的基础知识及其操作，并能够熟练应用草图相关知识完成草图绘制实例（含多段圆弧的草图），独立完成实践报告</w:t>
      </w:r>
      <w:proofErr w:type="gramStart"/>
      <w:r w:rsidR="00BB059B" w:rsidRPr="00344C71">
        <w:rPr>
          <w:rFonts w:eastAsia="宋体" w:cs="Times New Roman"/>
          <w:sz w:val="21"/>
          <w:szCs w:val="21"/>
        </w:rPr>
        <w:t>一</w:t>
      </w:r>
      <w:proofErr w:type="gramEnd"/>
      <w:r w:rsidR="00BB059B" w:rsidRPr="00344C71">
        <w:rPr>
          <w:rFonts w:eastAsia="宋体" w:cs="Times New Roman"/>
          <w:sz w:val="21"/>
          <w:szCs w:val="21"/>
        </w:rPr>
        <w:t>（实验步骤、实验结果、思考题）。</w:t>
      </w:r>
    </w:p>
    <w:p w14:paraId="640C8EAF" w14:textId="055B7367" w:rsidR="00BB059B" w:rsidRPr="00344C71" w:rsidRDefault="0015569D" w:rsidP="00BB059B">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2</w:t>
      </w:r>
      <w:r w:rsidRPr="00344C71">
        <w:rPr>
          <w:rFonts w:eastAsia="宋体" w:cs="Times New Roman"/>
          <w:sz w:val="21"/>
          <w:szCs w:val="21"/>
        </w:rPr>
        <w:t>）</w:t>
      </w:r>
      <w:r w:rsidR="00BB059B" w:rsidRPr="00344C71">
        <w:rPr>
          <w:rFonts w:eastAsia="宋体" w:cs="Times New Roman"/>
          <w:sz w:val="21"/>
          <w:szCs w:val="21"/>
        </w:rPr>
        <w:t>能力目标：培养学生的空间想象能力和创新思维能力，通过实践上机操作培养学生实际应用和技巧训练相结合的能力，为后续大学生创新设计和学科竞赛打下基础。</w:t>
      </w:r>
    </w:p>
    <w:p w14:paraId="3C968C1E" w14:textId="7ACAEAC4" w:rsidR="00BB059B" w:rsidRPr="00344C71" w:rsidRDefault="0015569D" w:rsidP="00BB059B">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3</w:t>
      </w:r>
      <w:r w:rsidRPr="00344C71">
        <w:rPr>
          <w:rFonts w:eastAsia="宋体" w:cs="Times New Roman"/>
          <w:sz w:val="21"/>
          <w:szCs w:val="21"/>
        </w:rPr>
        <w:t>）</w:t>
      </w:r>
      <w:r w:rsidR="00BB059B" w:rsidRPr="00344C71">
        <w:rPr>
          <w:rFonts w:eastAsia="宋体" w:cs="Times New Roman"/>
          <w:sz w:val="21"/>
          <w:szCs w:val="21"/>
        </w:rPr>
        <w:t>素质目标：引导学生积极思考、多角度思维，培养学生自主学习能力，认真踏实的学习习惯。引入发射卫星、炮弹等零部件作为典型的教学案例融入课堂教学，培养学生爱国情怀、增强学生科技兴国的理想信念。</w:t>
      </w:r>
      <w:bookmarkEnd w:id="3"/>
    </w:p>
    <w:p w14:paraId="1686F3EF" w14:textId="3BE54FA0" w:rsidR="00BB059B" w:rsidRPr="00344C71" w:rsidRDefault="0015569D" w:rsidP="0015569D">
      <w:pPr>
        <w:spacing w:line="360" w:lineRule="auto"/>
        <w:rPr>
          <w:rFonts w:eastAsia="宋体" w:cs="Times New Roman"/>
          <w:sz w:val="21"/>
          <w:szCs w:val="21"/>
        </w:rPr>
      </w:pPr>
      <w:r w:rsidRPr="00344C71">
        <w:rPr>
          <w:rFonts w:eastAsia="宋体" w:cs="Times New Roman"/>
          <w:sz w:val="21"/>
          <w:szCs w:val="21"/>
        </w:rPr>
        <w:t>2.</w:t>
      </w:r>
      <w:r w:rsidR="00BB059B" w:rsidRPr="00344C71">
        <w:rPr>
          <w:rFonts w:eastAsia="宋体" w:cs="Times New Roman"/>
          <w:sz w:val="21"/>
          <w:szCs w:val="21"/>
        </w:rPr>
        <w:t>教学总体实施思路</w:t>
      </w:r>
    </w:p>
    <w:p w14:paraId="5248E17A" w14:textId="23AF9B3A"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本课次以</w:t>
      </w:r>
      <w:bookmarkStart w:id="4" w:name="OLE_LINK1"/>
      <w:r w:rsidRPr="00344C71">
        <w:rPr>
          <w:rFonts w:eastAsia="宋体" w:cs="Times New Roman"/>
          <w:sz w:val="21"/>
          <w:szCs w:val="21"/>
        </w:rPr>
        <w:t>碳监测卫星</w:t>
      </w:r>
      <w:r w:rsidR="00D81FA3" w:rsidRPr="00344C71">
        <w:rPr>
          <w:rFonts w:eastAsia="宋体" w:cs="Times New Roman"/>
          <w:sz w:val="21"/>
          <w:szCs w:val="21"/>
        </w:rPr>
        <w:t>+</w:t>
      </w:r>
      <w:r w:rsidRPr="00344C71">
        <w:rPr>
          <w:rFonts w:eastAsia="宋体" w:cs="Times New Roman"/>
          <w:sz w:val="21"/>
          <w:szCs w:val="21"/>
        </w:rPr>
        <w:t>炮弹</w:t>
      </w:r>
      <w:r w:rsidRPr="00344C71">
        <w:rPr>
          <w:rFonts w:eastAsia="宋体" w:cs="Times New Roman"/>
          <w:sz w:val="21"/>
          <w:szCs w:val="21"/>
        </w:rPr>
        <w:t>+</w:t>
      </w:r>
      <w:proofErr w:type="gramStart"/>
      <w:r w:rsidRPr="00344C71">
        <w:rPr>
          <w:rFonts w:eastAsia="宋体" w:cs="Times New Roman"/>
          <w:sz w:val="21"/>
          <w:szCs w:val="21"/>
        </w:rPr>
        <w:t>火箭思政案例</w:t>
      </w:r>
      <w:bookmarkEnd w:id="4"/>
      <w:proofErr w:type="gramEnd"/>
      <w:r w:rsidRPr="00344C71">
        <w:rPr>
          <w:rFonts w:eastAsia="宋体" w:cs="Times New Roman"/>
          <w:sz w:val="21"/>
          <w:szCs w:val="21"/>
        </w:rPr>
        <w:t>导入，以三维设计软件为载体，以启发引导式、讲练相结合、一题多解精解的教学法贯穿课前导学、课中研学与课后思学，实施师生多重交互的线上线下混合式教学过程。</w:t>
      </w:r>
    </w:p>
    <w:p w14:paraId="50FEF45D" w14:textId="7777777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课前以任务驱动和视频为先导展开教学，巩固知识点；课堂以</w:t>
      </w:r>
      <w:r w:rsidRPr="00344C71">
        <w:rPr>
          <w:rFonts w:eastAsia="宋体" w:cs="Times New Roman"/>
          <w:sz w:val="21"/>
          <w:szCs w:val="21"/>
        </w:rPr>
        <w:t>“</w:t>
      </w:r>
      <w:r w:rsidRPr="00344C71">
        <w:rPr>
          <w:rFonts w:eastAsia="宋体" w:cs="Times New Roman"/>
          <w:sz w:val="21"/>
          <w:szCs w:val="21"/>
        </w:rPr>
        <w:t>工程设计案例</w:t>
      </w:r>
      <w:r w:rsidRPr="00344C71">
        <w:rPr>
          <w:rFonts w:eastAsia="宋体" w:cs="Times New Roman"/>
          <w:sz w:val="21"/>
          <w:szCs w:val="21"/>
        </w:rPr>
        <w:t>+</w:t>
      </w:r>
      <w:r w:rsidRPr="00344C71">
        <w:rPr>
          <w:rFonts w:eastAsia="宋体" w:cs="Times New Roman"/>
          <w:sz w:val="21"/>
          <w:szCs w:val="21"/>
        </w:rPr>
        <w:t>课程思政案例</w:t>
      </w:r>
      <w:r w:rsidRPr="00344C71">
        <w:rPr>
          <w:rFonts w:eastAsia="宋体" w:cs="Times New Roman"/>
          <w:sz w:val="21"/>
          <w:szCs w:val="21"/>
        </w:rPr>
        <w:t>”</w:t>
      </w:r>
      <w:r w:rsidRPr="00344C71">
        <w:rPr>
          <w:rFonts w:eastAsia="宋体" w:cs="Times New Roman"/>
          <w:sz w:val="21"/>
          <w:szCs w:val="21"/>
        </w:rPr>
        <w:t>双案例导入激发学生学习兴趣，启发引导学生积极思考、拓宽学生的思路和思考的空间、课堂总结增强学生归纳能力，完成提示要点、突破难点的课中</w:t>
      </w:r>
      <w:proofErr w:type="gramStart"/>
      <w:r w:rsidRPr="00344C71">
        <w:rPr>
          <w:rFonts w:eastAsia="宋体" w:cs="Times New Roman"/>
          <w:sz w:val="21"/>
          <w:szCs w:val="21"/>
        </w:rPr>
        <w:t>研</w:t>
      </w:r>
      <w:proofErr w:type="gramEnd"/>
      <w:r w:rsidRPr="00344C71">
        <w:rPr>
          <w:rFonts w:eastAsia="宋体" w:cs="Times New Roman"/>
          <w:sz w:val="21"/>
          <w:szCs w:val="21"/>
        </w:rPr>
        <w:t>学；以课后实验报告与项目式训练，增强学生实践能力，提升学生的创新性思维和高阶思维。</w:t>
      </w:r>
      <w:proofErr w:type="gramStart"/>
      <w:r w:rsidRPr="00344C71">
        <w:rPr>
          <w:rFonts w:eastAsia="宋体" w:cs="Times New Roman"/>
          <w:sz w:val="21"/>
          <w:szCs w:val="21"/>
        </w:rPr>
        <w:t>实现线</w:t>
      </w:r>
      <w:proofErr w:type="gramEnd"/>
      <w:r w:rsidRPr="00344C71">
        <w:rPr>
          <w:rFonts w:eastAsia="宋体" w:cs="Times New Roman"/>
          <w:sz w:val="21"/>
          <w:szCs w:val="21"/>
        </w:rPr>
        <w:t>上线下全程互动，给予学生多元化、全方位教与学的科学评价，开展产教融合，协同育人。</w:t>
      </w:r>
    </w:p>
    <w:p w14:paraId="5FF174F7" w14:textId="77777777" w:rsidR="00BB059B" w:rsidRPr="00344C71" w:rsidRDefault="00BB059B" w:rsidP="00BB059B">
      <w:pPr>
        <w:jc w:val="center"/>
        <w:rPr>
          <w:rFonts w:eastAsia="宋体" w:cs="Times New Roman"/>
          <w:b/>
          <w:szCs w:val="24"/>
        </w:rPr>
      </w:pPr>
      <w:r w:rsidRPr="00344C71">
        <w:rPr>
          <w:rFonts w:eastAsia="宋体" w:cs="Times New Roman"/>
          <w:b/>
          <w:noProof/>
          <w:szCs w:val="24"/>
        </w:rPr>
        <w:drawing>
          <wp:inline distT="0" distB="0" distL="0" distR="0" wp14:anchorId="450C69C0" wp14:editId="2C124D26">
            <wp:extent cx="5079601" cy="3124862"/>
            <wp:effectExtent l="0" t="0" r="6985" b="0"/>
            <wp:docPr id="177250512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5124" name="图片 1" descr="图示&#10;&#10;AI 生成的内容可能不正确。"/>
                    <pic:cNvPicPr/>
                  </pic:nvPicPr>
                  <pic:blipFill>
                    <a:blip r:embed="rId7"/>
                    <a:stretch>
                      <a:fillRect/>
                    </a:stretch>
                  </pic:blipFill>
                  <pic:spPr>
                    <a:xfrm>
                      <a:off x="0" y="0"/>
                      <a:ext cx="5079601" cy="3124862"/>
                    </a:xfrm>
                    <a:prstGeom prst="rect">
                      <a:avLst/>
                    </a:prstGeom>
                  </pic:spPr>
                </pic:pic>
              </a:graphicData>
            </a:graphic>
          </wp:inline>
        </w:drawing>
      </w:r>
    </w:p>
    <w:p w14:paraId="4D21181F" w14:textId="353E287C" w:rsidR="00BB059B" w:rsidRPr="00344C71" w:rsidRDefault="00BB059B" w:rsidP="006D309E">
      <w:pPr>
        <w:spacing w:line="360" w:lineRule="auto"/>
        <w:jc w:val="center"/>
        <w:rPr>
          <w:rFonts w:eastAsia="宋体" w:cs="Times New Roman"/>
          <w:b/>
          <w:bCs/>
          <w:sz w:val="18"/>
          <w:szCs w:val="18"/>
        </w:rPr>
      </w:pPr>
      <w:r w:rsidRPr="00344C71">
        <w:rPr>
          <w:rFonts w:eastAsia="宋体" w:cs="Times New Roman"/>
          <w:b/>
          <w:bCs/>
          <w:kern w:val="0"/>
          <w:sz w:val="18"/>
          <w:szCs w:val="18"/>
        </w:rPr>
        <w:t>图</w:t>
      </w:r>
      <w:r w:rsidR="006D309E" w:rsidRPr="00344C71">
        <w:rPr>
          <w:rFonts w:eastAsia="宋体" w:cs="Times New Roman"/>
          <w:b/>
          <w:bCs/>
          <w:kern w:val="0"/>
          <w:sz w:val="18"/>
          <w:szCs w:val="18"/>
        </w:rPr>
        <w:t>1</w:t>
      </w:r>
      <w:r w:rsidRPr="00344C71">
        <w:rPr>
          <w:rFonts w:eastAsia="宋体" w:cs="Times New Roman"/>
          <w:b/>
          <w:bCs/>
          <w:kern w:val="0"/>
          <w:sz w:val="18"/>
          <w:szCs w:val="18"/>
        </w:rPr>
        <w:t xml:space="preserve">. </w:t>
      </w:r>
      <w:r w:rsidRPr="00344C71">
        <w:rPr>
          <w:rFonts w:eastAsia="宋体" w:cs="Times New Roman"/>
          <w:b/>
          <w:bCs/>
          <w:kern w:val="0"/>
          <w:sz w:val="18"/>
          <w:szCs w:val="18"/>
        </w:rPr>
        <w:t>草图绘制实例</w:t>
      </w:r>
      <w:r w:rsidRPr="00344C71">
        <w:rPr>
          <w:rFonts w:eastAsia="宋体" w:cs="Times New Roman"/>
          <w:b/>
          <w:bCs/>
          <w:kern w:val="0"/>
          <w:sz w:val="18"/>
          <w:szCs w:val="18"/>
        </w:rPr>
        <w:t>——</w:t>
      </w:r>
      <w:r w:rsidRPr="00344C71">
        <w:rPr>
          <w:rFonts w:eastAsia="宋体" w:cs="Times New Roman"/>
          <w:b/>
          <w:bCs/>
          <w:kern w:val="0"/>
          <w:sz w:val="18"/>
          <w:szCs w:val="18"/>
        </w:rPr>
        <w:t>含多段圆弧草图的课堂教学设计</w:t>
      </w:r>
    </w:p>
    <w:p w14:paraId="09A748CA" w14:textId="03F20A20" w:rsidR="00BB059B" w:rsidRPr="00344C71" w:rsidRDefault="0015569D" w:rsidP="006D309E">
      <w:pPr>
        <w:spacing w:line="360" w:lineRule="auto"/>
        <w:rPr>
          <w:rFonts w:eastAsia="宋体" w:cs="Times New Roman"/>
          <w:sz w:val="21"/>
          <w:szCs w:val="21"/>
        </w:rPr>
      </w:pPr>
      <w:r w:rsidRPr="00344C71">
        <w:rPr>
          <w:rFonts w:eastAsia="宋体" w:cs="Times New Roman"/>
          <w:sz w:val="21"/>
          <w:szCs w:val="21"/>
        </w:rPr>
        <w:lastRenderedPageBreak/>
        <w:t>3.</w:t>
      </w:r>
      <w:r w:rsidR="00BB059B" w:rsidRPr="00344C71">
        <w:rPr>
          <w:rFonts w:eastAsia="宋体" w:cs="Times New Roman"/>
          <w:sz w:val="21"/>
          <w:szCs w:val="21"/>
        </w:rPr>
        <w:t>教学实施过程</w:t>
      </w:r>
    </w:p>
    <w:p w14:paraId="71A01398" w14:textId="3970BCE8" w:rsidR="00BB059B" w:rsidRPr="00344C71" w:rsidRDefault="00BB059B" w:rsidP="006D309E">
      <w:pPr>
        <w:spacing w:line="360" w:lineRule="auto"/>
        <w:rPr>
          <w:rFonts w:eastAsia="宋体" w:cs="Times New Roman"/>
          <w:sz w:val="21"/>
          <w:szCs w:val="21"/>
        </w:rPr>
      </w:pPr>
      <w:r w:rsidRPr="00344C71">
        <w:rPr>
          <w:rFonts w:eastAsia="宋体" w:cs="Times New Roman"/>
          <w:sz w:val="21"/>
          <w:szCs w:val="21"/>
        </w:rPr>
        <w:t>【课前导学】线上自学自探</w:t>
      </w:r>
    </w:p>
    <w:p w14:paraId="251CA07D" w14:textId="7777777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发布课前任务：</w:t>
      </w:r>
    </w:p>
    <w:p w14:paraId="56458F09" w14:textId="759BD8B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课前在线发布学习任务和视频，自学教学平台本课次相关内容，并根据视频文件完成相应操作。后台统计学生个性化学习时长和草图绘制及编辑的应用，初步掌握学生对本课次基础知识点的掌握情况。同时教师在线引导学生预习，实现知识传授。</w:t>
      </w:r>
    </w:p>
    <w:p w14:paraId="12B4083E" w14:textId="77777777" w:rsidR="006D309E" w:rsidRPr="00344C71" w:rsidRDefault="006D309E" w:rsidP="00BB059B">
      <w:pPr>
        <w:spacing w:line="360" w:lineRule="auto"/>
        <w:rPr>
          <w:rFonts w:eastAsia="宋体" w:cs="Times New Roman"/>
          <w:sz w:val="21"/>
          <w:szCs w:val="21"/>
        </w:rPr>
      </w:pPr>
    </w:p>
    <w:p w14:paraId="4CDBFE70" w14:textId="0CE5D750" w:rsidR="00BB059B" w:rsidRPr="00344C71" w:rsidRDefault="00BB059B" w:rsidP="00BB059B">
      <w:pPr>
        <w:spacing w:line="360" w:lineRule="auto"/>
        <w:rPr>
          <w:rFonts w:eastAsia="宋体" w:cs="Times New Roman"/>
          <w:sz w:val="21"/>
          <w:szCs w:val="21"/>
        </w:rPr>
      </w:pPr>
      <w:r w:rsidRPr="00344C71">
        <w:rPr>
          <w:rFonts w:eastAsia="宋体" w:cs="Times New Roman"/>
          <w:sz w:val="21"/>
          <w:szCs w:val="21"/>
        </w:rPr>
        <w:t>【课中研学】线下学习：提示要点、突破难点</w:t>
      </w:r>
    </w:p>
    <w:p w14:paraId="2EBCF9C3" w14:textId="3B077EA3" w:rsidR="00BB059B" w:rsidRPr="00344C71" w:rsidRDefault="0015569D" w:rsidP="0015569D">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1</w:t>
      </w:r>
      <w:r w:rsidRPr="00344C71">
        <w:rPr>
          <w:rFonts w:eastAsia="宋体" w:cs="Times New Roman"/>
          <w:sz w:val="21"/>
          <w:szCs w:val="21"/>
        </w:rPr>
        <w:t>）</w:t>
      </w:r>
      <w:r w:rsidR="00BB059B" w:rsidRPr="00344C71">
        <w:rPr>
          <w:rFonts w:eastAsia="宋体" w:cs="Times New Roman"/>
          <w:sz w:val="21"/>
          <w:szCs w:val="21"/>
        </w:rPr>
        <w:t>前情回顾</w:t>
      </w:r>
    </w:p>
    <w:p w14:paraId="22C676F9" w14:textId="7777777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课堂首先简要回顾上次课堂内容，涵盖四个方面</w:t>
      </w:r>
      <w:r w:rsidRPr="00344C71">
        <w:rPr>
          <w:rFonts w:eastAsia="宋体" w:cs="Times New Roman"/>
          <w:sz w:val="21"/>
          <w:szCs w:val="21"/>
        </w:rPr>
        <w:t>——</w:t>
      </w:r>
      <w:r w:rsidRPr="00344C71">
        <w:rPr>
          <w:rFonts w:eastAsia="宋体" w:cs="Times New Roman"/>
          <w:sz w:val="21"/>
          <w:szCs w:val="21"/>
        </w:rPr>
        <w:t>二维草图绘制工具、编辑工具、草图尺寸标注和草图合法性检查与修复，然后进入本次课堂教学。</w:t>
      </w:r>
    </w:p>
    <w:p w14:paraId="32CEECB9" w14:textId="624FB8F9" w:rsidR="00BB059B" w:rsidRPr="00344C71" w:rsidRDefault="0015569D" w:rsidP="0015569D">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2</w:t>
      </w:r>
      <w:r w:rsidRPr="00344C71">
        <w:rPr>
          <w:rFonts w:eastAsia="宋体" w:cs="Times New Roman"/>
          <w:sz w:val="21"/>
          <w:szCs w:val="21"/>
        </w:rPr>
        <w:t>）</w:t>
      </w:r>
      <w:proofErr w:type="gramStart"/>
      <w:r w:rsidR="00BB059B" w:rsidRPr="00344C71">
        <w:rPr>
          <w:rFonts w:eastAsia="宋体" w:cs="Times New Roman"/>
          <w:sz w:val="21"/>
          <w:szCs w:val="21"/>
        </w:rPr>
        <w:t>课程思政案例</w:t>
      </w:r>
      <w:proofErr w:type="gramEnd"/>
      <w:r w:rsidR="00BB059B" w:rsidRPr="00344C71">
        <w:rPr>
          <w:rFonts w:eastAsia="宋体" w:cs="Times New Roman"/>
          <w:sz w:val="21"/>
          <w:szCs w:val="21"/>
        </w:rPr>
        <w:t>导入</w:t>
      </w:r>
    </w:p>
    <w:p w14:paraId="475C4CDF" w14:textId="77777777" w:rsidR="00BB059B"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结合本次课堂实际导入</w:t>
      </w:r>
      <w:proofErr w:type="gramStart"/>
      <w:r w:rsidRPr="00344C71">
        <w:rPr>
          <w:rFonts w:eastAsia="宋体" w:cs="Times New Roman"/>
          <w:sz w:val="21"/>
          <w:szCs w:val="21"/>
        </w:rPr>
        <w:t>融有思政元素</w:t>
      </w:r>
      <w:proofErr w:type="gramEnd"/>
      <w:r w:rsidRPr="00344C71">
        <w:rPr>
          <w:rFonts w:eastAsia="宋体" w:cs="Times New Roman"/>
          <w:sz w:val="21"/>
          <w:szCs w:val="21"/>
        </w:rPr>
        <w:t>的教学案例</w:t>
      </w:r>
      <w:r w:rsidRPr="00344C71">
        <w:rPr>
          <w:rFonts w:eastAsia="宋体" w:cs="Times New Roman"/>
          <w:sz w:val="21"/>
          <w:szCs w:val="21"/>
        </w:rPr>
        <w:t>——</w:t>
      </w:r>
      <w:r w:rsidRPr="00344C71">
        <w:rPr>
          <w:rFonts w:eastAsia="宋体" w:cs="Times New Roman"/>
          <w:sz w:val="21"/>
          <w:szCs w:val="21"/>
        </w:rPr>
        <w:t>炮弹和火箭，引导学生认真观察案例中的卫星、炮弹和火箭零件头部外形轮廓，积极思考如何创建卫星、炮弹和火箭模型。在思考过程中，启发学生去发现卫星、炮弹和火箭模型头部外形轮廓都是由多段圆弧组成的草图经旋转特征操作创建完成，进而导入本课次的教学内容，要求学生熟练掌握含多段圆弧草图的绘制。</w:t>
      </w:r>
    </w:p>
    <w:p w14:paraId="2C08685F" w14:textId="3B325086" w:rsidR="00D40FEC" w:rsidRPr="00344C71" w:rsidRDefault="00D40FEC" w:rsidP="00D40FEC">
      <w:pPr>
        <w:spacing w:line="360" w:lineRule="auto"/>
        <w:rPr>
          <w:rFonts w:eastAsia="宋体" w:cs="Times New Roman" w:hint="eastAsia"/>
          <w:sz w:val="21"/>
          <w:szCs w:val="21"/>
        </w:rPr>
      </w:pPr>
      <w:r w:rsidRPr="00D40FEC">
        <w:rPr>
          <w:rFonts w:eastAsia="宋体" w:cs="Times New Roman"/>
          <w:sz w:val="21"/>
          <w:szCs w:val="21"/>
        </w:rPr>
        <w:drawing>
          <wp:inline distT="0" distB="0" distL="0" distR="0" wp14:anchorId="1447FB60" wp14:editId="0797B82E">
            <wp:extent cx="4362725" cy="2944051"/>
            <wp:effectExtent l="0" t="0" r="0" b="8890"/>
            <wp:docPr id="2036825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25721" name=""/>
                    <pic:cNvPicPr/>
                  </pic:nvPicPr>
                  <pic:blipFill>
                    <a:blip r:embed="rId8"/>
                    <a:stretch>
                      <a:fillRect/>
                    </a:stretch>
                  </pic:blipFill>
                  <pic:spPr>
                    <a:xfrm>
                      <a:off x="0" y="0"/>
                      <a:ext cx="4390857" cy="2963035"/>
                    </a:xfrm>
                    <a:prstGeom prst="rect">
                      <a:avLst/>
                    </a:prstGeom>
                  </pic:spPr>
                </pic:pic>
              </a:graphicData>
            </a:graphic>
          </wp:inline>
        </w:drawing>
      </w:r>
    </w:p>
    <w:p w14:paraId="3AFDF4C8" w14:textId="65E9423F" w:rsidR="00BB059B" w:rsidRPr="00344C71" w:rsidRDefault="00BB059B" w:rsidP="00BB059B">
      <w:pPr>
        <w:jc w:val="center"/>
        <w:rPr>
          <w:rFonts w:eastAsia="宋体" w:cs="Times New Roman"/>
          <w:szCs w:val="24"/>
        </w:rPr>
      </w:pPr>
    </w:p>
    <w:p w14:paraId="3BA47A78" w14:textId="6D9B604E" w:rsidR="00BB059B" w:rsidRPr="00344C71" w:rsidRDefault="00BB059B" w:rsidP="006D309E">
      <w:pPr>
        <w:spacing w:line="360" w:lineRule="auto"/>
        <w:jc w:val="center"/>
        <w:rPr>
          <w:rFonts w:eastAsia="宋体" w:cs="Times New Roman"/>
          <w:b/>
          <w:bCs/>
          <w:kern w:val="0"/>
          <w:sz w:val="18"/>
          <w:szCs w:val="18"/>
        </w:rPr>
      </w:pPr>
      <w:r w:rsidRPr="00344C71">
        <w:rPr>
          <w:rFonts w:eastAsia="宋体" w:cs="Times New Roman"/>
          <w:b/>
          <w:bCs/>
          <w:kern w:val="0"/>
          <w:sz w:val="18"/>
          <w:szCs w:val="18"/>
        </w:rPr>
        <w:t>图</w:t>
      </w:r>
      <w:r w:rsidR="006D309E" w:rsidRPr="00344C71">
        <w:rPr>
          <w:rFonts w:eastAsia="宋体" w:cs="Times New Roman"/>
          <w:b/>
          <w:bCs/>
          <w:kern w:val="0"/>
          <w:sz w:val="18"/>
          <w:szCs w:val="18"/>
        </w:rPr>
        <w:t>2</w:t>
      </w:r>
      <w:r w:rsidRPr="00344C71">
        <w:rPr>
          <w:rFonts w:eastAsia="宋体" w:cs="Times New Roman"/>
          <w:b/>
          <w:bCs/>
          <w:kern w:val="0"/>
          <w:sz w:val="18"/>
          <w:szCs w:val="18"/>
        </w:rPr>
        <w:t xml:space="preserve">. </w:t>
      </w:r>
      <w:proofErr w:type="gramStart"/>
      <w:r w:rsidRPr="00344C71">
        <w:rPr>
          <w:rFonts w:eastAsia="宋体" w:cs="Times New Roman"/>
          <w:b/>
          <w:bCs/>
          <w:kern w:val="0"/>
          <w:sz w:val="18"/>
          <w:szCs w:val="18"/>
        </w:rPr>
        <w:t>思政案例</w:t>
      </w:r>
      <w:proofErr w:type="gramEnd"/>
      <w:r w:rsidRPr="00344C71">
        <w:rPr>
          <w:rFonts w:eastAsia="宋体" w:cs="Times New Roman"/>
          <w:b/>
          <w:bCs/>
          <w:kern w:val="0"/>
          <w:sz w:val="18"/>
          <w:szCs w:val="18"/>
        </w:rPr>
        <w:t>导入</w:t>
      </w:r>
    </w:p>
    <w:p w14:paraId="2FFB10F5" w14:textId="4046100F" w:rsidR="00BB059B" w:rsidRPr="00344C71" w:rsidRDefault="0015569D" w:rsidP="006D309E">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3</w:t>
      </w:r>
      <w:r w:rsidRPr="00344C71">
        <w:rPr>
          <w:rFonts w:eastAsia="宋体" w:cs="Times New Roman"/>
          <w:sz w:val="21"/>
          <w:szCs w:val="21"/>
        </w:rPr>
        <w:t>）</w:t>
      </w:r>
      <w:r w:rsidR="00BB059B" w:rsidRPr="00344C71">
        <w:rPr>
          <w:rFonts w:eastAsia="宋体" w:cs="Times New Roman"/>
          <w:sz w:val="21"/>
          <w:szCs w:val="21"/>
        </w:rPr>
        <w:t>启发讲授</w:t>
      </w:r>
    </w:p>
    <w:p w14:paraId="4DC645CB" w14:textId="54C7431C" w:rsidR="00BB059B" w:rsidRPr="00344C71" w:rsidRDefault="00BB059B" w:rsidP="006D309E">
      <w:pPr>
        <w:spacing w:line="360" w:lineRule="auto"/>
        <w:ind w:firstLineChars="200" w:firstLine="420"/>
        <w:rPr>
          <w:rFonts w:eastAsia="宋体" w:cs="Times New Roman"/>
          <w:sz w:val="21"/>
          <w:szCs w:val="21"/>
        </w:rPr>
      </w:pPr>
      <w:r w:rsidRPr="00344C71">
        <w:rPr>
          <w:rFonts w:eastAsia="宋体" w:cs="Times New Roman"/>
          <w:sz w:val="21"/>
          <w:szCs w:val="21"/>
        </w:rPr>
        <w:t>授课过程中，引导学生仔细观察下图所示草图实例，认真分析实例，对于上下对称的草图，先绘制上半部分草图，重点讲解多段圆弧之间具体绘制位置的确定，对于两端圆弧衔接部分需添加相切的几何关系，绘制过程中能添加几何关系的先添加几何关系，能标注尺寸的地方先标注，绘制完成上半部分，然后利用镜像草图编辑工具，得到完整的图</w:t>
      </w:r>
      <w:r w:rsidR="006D309E" w:rsidRPr="00344C71">
        <w:rPr>
          <w:rFonts w:eastAsia="宋体" w:cs="Times New Roman"/>
          <w:sz w:val="21"/>
          <w:szCs w:val="21"/>
        </w:rPr>
        <w:t>3</w:t>
      </w:r>
      <w:r w:rsidRPr="00344C71">
        <w:rPr>
          <w:rFonts w:eastAsia="宋体" w:cs="Times New Roman"/>
          <w:sz w:val="21"/>
          <w:szCs w:val="21"/>
        </w:rPr>
        <w:t>草图实例。</w:t>
      </w:r>
    </w:p>
    <w:p w14:paraId="4A705ED4" w14:textId="77777777" w:rsidR="00BB059B" w:rsidRPr="00344C71" w:rsidRDefault="00BB059B" w:rsidP="00BB059B">
      <w:pPr>
        <w:jc w:val="center"/>
        <w:rPr>
          <w:rFonts w:eastAsia="宋体" w:cs="Times New Roman"/>
          <w:szCs w:val="24"/>
        </w:rPr>
      </w:pPr>
      <w:r w:rsidRPr="00344C71">
        <w:rPr>
          <w:rFonts w:eastAsia="宋体" w:cs="Times New Roman"/>
          <w:b/>
          <w:bCs/>
          <w:noProof/>
          <w:szCs w:val="24"/>
        </w:rPr>
        <w:lastRenderedPageBreak/>
        <w:drawing>
          <wp:inline distT="0" distB="0" distL="0" distR="0" wp14:anchorId="2FE34A71" wp14:editId="3DABA007">
            <wp:extent cx="3737113" cy="2004383"/>
            <wp:effectExtent l="0" t="0" r="0" b="0"/>
            <wp:docPr id="835708708" name="图片 835708708" descr="图片包含 地图, 照片, 船,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08708" name="图片 835708708" descr="图片包含 地图, 照片, 船, 桌子&#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64499" cy="2019071"/>
                    </a:xfrm>
                    <a:prstGeom prst="rect">
                      <a:avLst/>
                    </a:prstGeom>
                    <a:noFill/>
                    <a:ln>
                      <a:noFill/>
                    </a:ln>
                  </pic:spPr>
                </pic:pic>
              </a:graphicData>
            </a:graphic>
          </wp:inline>
        </w:drawing>
      </w:r>
    </w:p>
    <w:p w14:paraId="53F2BBF0" w14:textId="63C01640" w:rsidR="00BB059B" w:rsidRPr="00344C71" w:rsidRDefault="00BB059B" w:rsidP="006D309E">
      <w:pPr>
        <w:spacing w:line="360" w:lineRule="auto"/>
        <w:jc w:val="center"/>
        <w:rPr>
          <w:rFonts w:eastAsia="宋体" w:cs="Times New Roman"/>
          <w:b/>
          <w:bCs/>
          <w:kern w:val="0"/>
          <w:sz w:val="18"/>
          <w:szCs w:val="18"/>
        </w:rPr>
      </w:pPr>
      <w:r w:rsidRPr="00344C71">
        <w:rPr>
          <w:rFonts w:eastAsia="宋体" w:cs="Times New Roman"/>
          <w:b/>
          <w:bCs/>
          <w:kern w:val="0"/>
          <w:sz w:val="18"/>
          <w:szCs w:val="18"/>
        </w:rPr>
        <w:t>图</w:t>
      </w:r>
      <w:r w:rsidR="006D309E" w:rsidRPr="00344C71">
        <w:rPr>
          <w:rFonts w:eastAsia="宋体" w:cs="Times New Roman"/>
          <w:b/>
          <w:bCs/>
          <w:kern w:val="0"/>
          <w:sz w:val="18"/>
          <w:szCs w:val="18"/>
        </w:rPr>
        <w:t>3</w:t>
      </w:r>
      <w:r w:rsidRPr="00344C71">
        <w:rPr>
          <w:rFonts w:eastAsia="宋体" w:cs="Times New Roman"/>
          <w:b/>
          <w:bCs/>
          <w:kern w:val="0"/>
          <w:sz w:val="18"/>
          <w:szCs w:val="18"/>
        </w:rPr>
        <w:t xml:space="preserve">. </w:t>
      </w:r>
      <w:r w:rsidRPr="00344C71">
        <w:rPr>
          <w:rFonts w:eastAsia="宋体" w:cs="Times New Roman"/>
          <w:b/>
          <w:bCs/>
          <w:kern w:val="0"/>
          <w:sz w:val="18"/>
          <w:szCs w:val="18"/>
        </w:rPr>
        <w:t>草图绘制实例</w:t>
      </w:r>
    </w:p>
    <w:p w14:paraId="2220C69F" w14:textId="77777777" w:rsidR="00BB059B" w:rsidRPr="00344C71" w:rsidRDefault="00BB059B" w:rsidP="006D309E">
      <w:pPr>
        <w:spacing w:line="360" w:lineRule="auto"/>
        <w:ind w:firstLineChars="200" w:firstLine="420"/>
        <w:rPr>
          <w:rFonts w:eastAsia="宋体" w:cs="Times New Roman"/>
          <w:sz w:val="21"/>
          <w:szCs w:val="21"/>
        </w:rPr>
      </w:pPr>
      <w:r w:rsidRPr="00344C71">
        <w:rPr>
          <w:rFonts w:eastAsia="宋体" w:cs="Times New Roman"/>
          <w:sz w:val="21"/>
          <w:szCs w:val="21"/>
        </w:rPr>
        <w:t>结合草图绘制实例详细总结二维草图绘制的基本过程：选择草图绘制基准面</w:t>
      </w:r>
      <w:r w:rsidRPr="00344C71">
        <w:rPr>
          <w:rFonts w:eastAsia="宋体" w:cs="Times New Roman"/>
          <w:sz w:val="21"/>
          <w:szCs w:val="21"/>
        </w:rPr>
        <w:t>→</w:t>
      </w:r>
      <w:r w:rsidRPr="00344C71">
        <w:rPr>
          <w:rFonts w:eastAsia="宋体" w:cs="Times New Roman"/>
          <w:sz w:val="21"/>
          <w:szCs w:val="21"/>
        </w:rPr>
        <w:t>利用草图绘制工具绘制草图大致形状</w:t>
      </w:r>
      <w:r w:rsidRPr="00344C71">
        <w:rPr>
          <w:rFonts w:eastAsia="宋体" w:cs="Times New Roman"/>
          <w:sz w:val="21"/>
          <w:szCs w:val="21"/>
        </w:rPr>
        <w:t>→</w:t>
      </w:r>
      <w:r w:rsidRPr="00344C71">
        <w:rPr>
          <w:rFonts w:eastAsia="宋体" w:cs="Times New Roman"/>
          <w:sz w:val="21"/>
          <w:szCs w:val="21"/>
        </w:rPr>
        <w:t>添加几何关系</w:t>
      </w:r>
      <w:r w:rsidRPr="00344C71">
        <w:rPr>
          <w:rFonts w:eastAsia="宋体" w:cs="Times New Roman"/>
          <w:sz w:val="21"/>
          <w:szCs w:val="21"/>
        </w:rPr>
        <w:t>→</w:t>
      </w:r>
      <w:r w:rsidRPr="00344C71">
        <w:rPr>
          <w:rFonts w:eastAsia="宋体" w:cs="Times New Roman"/>
          <w:sz w:val="21"/>
          <w:szCs w:val="21"/>
        </w:rPr>
        <w:t>使用草图编辑工具对草图进行</w:t>
      </w:r>
      <w:proofErr w:type="gramStart"/>
      <w:r w:rsidRPr="00344C71">
        <w:rPr>
          <w:rFonts w:eastAsia="宋体" w:cs="Times New Roman"/>
          <w:sz w:val="21"/>
          <w:szCs w:val="21"/>
        </w:rPr>
        <w:t>完善</w:t>
      </w:r>
      <w:r w:rsidRPr="00344C71">
        <w:rPr>
          <w:rFonts w:eastAsia="宋体" w:cs="Times New Roman"/>
          <w:sz w:val="21"/>
          <w:szCs w:val="21"/>
        </w:rPr>
        <w:t>→</w:t>
      </w:r>
      <w:proofErr w:type="gramEnd"/>
      <w:r w:rsidRPr="00344C71">
        <w:rPr>
          <w:rFonts w:eastAsia="宋体" w:cs="Times New Roman"/>
          <w:sz w:val="21"/>
          <w:szCs w:val="21"/>
        </w:rPr>
        <w:t>尺寸标注</w:t>
      </w:r>
      <w:r w:rsidRPr="00344C71">
        <w:rPr>
          <w:rFonts w:eastAsia="宋体" w:cs="Times New Roman"/>
          <w:sz w:val="21"/>
          <w:szCs w:val="21"/>
        </w:rPr>
        <w:t>→</w:t>
      </w:r>
      <w:r w:rsidRPr="00344C71">
        <w:rPr>
          <w:rFonts w:eastAsia="宋体" w:cs="Times New Roman"/>
          <w:sz w:val="21"/>
          <w:szCs w:val="21"/>
        </w:rPr>
        <w:t>完成草图绘制。</w:t>
      </w:r>
    </w:p>
    <w:p w14:paraId="5E7092D5" w14:textId="4653B46F" w:rsidR="00BB059B" w:rsidRPr="00344C71" w:rsidRDefault="0015569D" w:rsidP="0015569D">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4</w:t>
      </w:r>
      <w:r w:rsidRPr="00344C71">
        <w:rPr>
          <w:rFonts w:eastAsia="宋体" w:cs="Times New Roman"/>
          <w:sz w:val="21"/>
          <w:szCs w:val="21"/>
        </w:rPr>
        <w:t>）</w:t>
      </w:r>
      <w:r w:rsidR="00BB059B" w:rsidRPr="00344C71">
        <w:rPr>
          <w:rFonts w:eastAsia="宋体" w:cs="Times New Roman"/>
          <w:sz w:val="21"/>
          <w:szCs w:val="21"/>
        </w:rPr>
        <w:t>学生实操</w:t>
      </w:r>
    </w:p>
    <w:p w14:paraId="1FBDE3C0" w14:textId="7777777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经讲解后，引导学生自己动手实际操作，完成该含多段圆弧的草图绘制。在学生实操过程中，教师课堂走动，观察学生实操过程，并帮助学生解答绘制过程中出现的问题，尤其是多段圆弧之间具体绘制位置的确定，初步掌握学生对本课次基础知识点的掌握情况。</w:t>
      </w:r>
    </w:p>
    <w:p w14:paraId="43C55D30" w14:textId="4B5FF15C" w:rsidR="00BB059B" w:rsidRPr="00344C71" w:rsidRDefault="0015569D" w:rsidP="003E3442">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5</w:t>
      </w:r>
      <w:r w:rsidRPr="00344C71">
        <w:rPr>
          <w:rFonts w:eastAsia="宋体" w:cs="Times New Roman"/>
          <w:sz w:val="21"/>
          <w:szCs w:val="21"/>
        </w:rPr>
        <w:t>）</w:t>
      </w:r>
      <w:r w:rsidR="00BB059B" w:rsidRPr="00344C71">
        <w:rPr>
          <w:rFonts w:eastAsia="宋体" w:cs="Times New Roman"/>
          <w:sz w:val="21"/>
          <w:szCs w:val="21"/>
        </w:rPr>
        <w:t>拓展延伸</w:t>
      </w:r>
    </w:p>
    <w:p w14:paraId="0594C61E" w14:textId="694CBB99" w:rsidR="00BB059B" w:rsidRPr="00344C71" w:rsidRDefault="00BB059B" w:rsidP="003E3442">
      <w:pPr>
        <w:spacing w:line="360" w:lineRule="auto"/>
        <w:ind w:firstLineChars="200" w:firstLine="420"/>
        <w:rPr>
          <w:rFonts w:eastAsia="宋体" w:cs="Times New Roman"/>
          <w:sz w:val="21"/>
          <w:szCs w:val="21"/>
        </w:rPr>
      </w:pPr>
      <w:r w:rsidRPr="00344C71">
        <w:rPr>
          <w:rFonts w:eastAsia="宋体" w:cs="Times New Roman"/>
          <w:sz w:val="21"/>
          <w:szCs w:val="21"/>
        </w:rPr>
        <w:t>在学生掌握图</w:t>
      </w:r>
      <w:r w:rsidR="006D309E" w:rsidRPr="00344C71">
        <w:rPr>
          <w:rFonts w:eastAsia="宋体" w:cs="Times New Roman"/>
          <w:sz w:val="21"/>
          <w:szCs w:val="21"/>
        </w:rPr>
        <w:t>3</w:t>
      </w:r>
      <w:r w:rsidRPr="00344C71">
        <w:rPr>
          <w:rFonts w:eastAsia="宋体" w:cs="Times New Roman"/>
          <w:sz w:val="21"/>
          <w:szCs w:val="21"/>
        </w:rPr>
        <w:t>草图实例的基础上进行拓展延伸。结合本草图，引导学生思考利用旋转特征创建如下图</w:t>
      </w:r>
      <w:r w:rsidR="006D309E" w:rsidRPr="00344C71">
        <w:rPr>
          <w:rFonts w:eastAsia="宋体" w:cs="Times New Roman"/>
          <w:sz w:val="21"/>
          <w:szCs w:val="21"/>
        </w:rPr>
        <w:t>4</w:t>
      </w:r>
      <w:r w:rsidRPr="00344C71">
        <w:rPr>
          <w:rFonts w:eastAsia="宋体" w:cs="Times New Roman"/>
          <w:sz w:val="21"/>
          <w:szCs w:val="21"/>
        </w:rPr>
        <w:t>所示的实体模型，同时启发学生思考旋转的草图是完整的图</w:t>
      </w:r>
      <w:r w:rsidR="006D309E" w:rsidRPr="00344C71">
        <w:rPr>
          <w:rFonts w:eastAsia="宋体" w:cs="Times New Roman"/>
          <w:sz w:val="21"/>
          <w:szCs w:val="21"/>
        </w:rPr>
        <w:t>3</w:t>
      </w:r>
      <w:r w:rsidRPr="00344C71">
        <w:rPr>
          <w:rFonts w:eastAsia="宋体" w:cs="Times New Roman"/>
          <w:sz w:val="21"/>
          <w:szCs w:val="21"/>
        </w:rPr>
        <w:t>草图还是其中对称的一半？给学生演示旋转特征操作创建图</w:t>
      </w:r>
      <w:r w:rsidRPr="00344C71">
        <w:rPr>
          <w:rFonts w:eastAsia="宋体" w:cs="Times New Roman"/>
          <w:sz w:val="21"/>
          <w:szCs w:val="21"/>
        </w:rPr>
        <w:t>11</w:t>
      </w:r>
      <w:r w:rsidRPr="00344C71">
        <w:rPr>
          <w:rFonts w:eastAsia="宋体" w:cs="Times New Roman"/>
          <w:sz w:val="21"/>
          <w:szCs w:val="21"/>
        </w:rPr>
        <w:t>实体模型，类似于炮弹结构。</w:t>
      </w:r>
    </w:p>
    <w:p w14:paraId="378131E9" w14:textId="77777777" w:rsidR="00BB059B" w:rsidRPr="00344C71" w:rsidRDefault="00BB059B" w:rsidP="00BB059B">
      <w:pPr>
        <w:jc w:val="center"/>
        <w:rPr>
          <w:rFonts w:eastAsia="宋体" w:cs="Times New Roman"/>
          <w:szCs w:val="24"/>
        </w:rPr>
      </w:pPr>
      <w:r w:rsidRPr="00344C71">
        <w:rPr>
          <w:rFonts w:eastAsia="宋体" w:cs="Times New Roman"/>
          <w:b/>
          <w:bCs/>
          <w:noProof/>
          <w:szCs w:val="24"/>
        </w:rPr>
        <w:drawing>
          <wp:inline distT="0" distB="0" distL="0" distR="0" wp14:anchorId="53BC44A7" wp14:editId="78A29268">
            <wp:extent cx="4517508" cy="2099733"/>
            <wp:effectExtent l="0" t="0" r="0" b="0"/>
            <wp:docPr id="1040687237" name="图片 1"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7237" name="图片 1" descr="图表, 图示&#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40843" cy="2110579"/>
                    </a:xfrm>
                    <a:prstGeom prst="rect">
                      <a:avLst/>
                    </a:prstGeom>
                    <a:noFill/>
                  </pic:spPr>
                </pic:pic>
              </a:graphicData>
            </a:graphic>
          </wp:inline>
        </w:drawing>
      </w:r>
    </w:p>
    <w:p w14:paraId="72647648" w14:textId="40D3E579" w:rsidR="00BB059B" w:rsidRPr="00344C71" w:rsidRDefault="00BB059B" w:rsidP="006D309E">
      <w:pPr>
        <w:spacing w:line="360" w:lineRule="auto"/>
        <w:jc w:val="center"/>
        <w:rPr>
          <w:rFonts w:eastAsia="宋体" w:cs="Times New Roman"/>
          <w:b/>
          <w:bCs/>
          <w:kern w:val="0"/>
          <w:sz w:val="18"/>
          <w:szCs w:val="18"/>
        </w:rPr>
      </w:pPr>
      <w:r w:rsidRPr="00344C71">
        <w:rPr>
          <w:rFonts w:eastAsia="宋体" w:cs="Times New Roman"/>
          <w:b/>
          <w:bCs/>
          <w:kern w:val="0"/>
          <w:sz w:val="18"/>
          <w:szCs w:val="18"/>
        </w:rPr>
        <w:t>图</w:t>
      </w:r>
      <w:r w:rsidR="006D309E" w:rsidRPr="00344C71">
        <w:rPr>
          <w:rFonts w:eastAsia="宋体" w:cs="Times New Roman"/>
          <w:b/>
          <w:bCs/>
          <w:kern w:val="0"/>
          <w:sz w:val="18"/>
          <w:szCs w:val="18"/>
        </w:rPr>
        <w:t>4</w:t>
      </w:r>
      <w:r w:rsidRPr="00344C71">
        <w:rPr>
          <w:rFonts w:eastAsia="宋体" w:cs="Times New Roman"/>
          <w:b/>
          <w:bCs/>
          <w:kern w:val="0"/>
          <w:sz w:val="18"/>
          <w:szCs w:val="18"/>
        </w:rPr>
        <w:t xml:space="preserve">. </w:t>
      </w:r>
      <w:r w:rsidRPr="00344C71">
        <w:rPr>
          <w:rFonts w:eastAsia="宋体" w:cs="Times New Roman"/>
          <w:b/>
          <w:bCs/>
          <w:kern w:val="0"/>
          <w:sz w:val="18"/>
          <w:szCs w:val="18"/>
        </w:rPr>
        <w:t>草图经旋转特征操作所得模型</w:t>
      </w:r>
    </w:p>
    <w:p w14:paraId="131AA2AB" w14:textId="6F4E07BC" w:rsidR="00BB059B" w:rsidRPr="00344C71" w:rsidRDefault="0015569D" w:rsidP="006D309E">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6</w:t>
      </w:r>
      <w:r w:rsidRPr="00344C71">
        <w:rPr>
          <w:rFonts w:eastAsia="宋体" w:cs="Times New Roman"/>
          <w:sz w:val="21"/>
          <w:szCs w:val="21"/>
        </w:rPr>
        <w:t>）</w:t>
      </w:r>
      <w:r w:rsidR="00BB059B" w:rsidRPr="00344C71">
        <w:rPr>
          <w:rFonts w:eastAsia="宋体" w:cs="Times New Roman"/>
          <w:sz w:val="21"/>
          <w:szCs w:val="21"/>
        </w:rPr>
        <w:t>工程设计案例导入</w:t>
      </w:r>
    </w:p>
    <w:p w14:paraId="7FDF2CFE" w14:textId="7777777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结合拓展延伸部分得到的零件，引入企业类似的工程设计实例</w:t>
      </w:r>
      <w:r w:rsidRPr="00344C71">
        <w:rPr>
          <w:rFonts w:eastAsia="宋体" w:cs="Times New Roman"/>
          <w:sz w:val="21"/>
          <w:szCs w:val="21"/>
        </w:rPr>
        <w:t>——</w:t>
      </w:r>
      <w:r w:rsidRPr="00344C71">
        <w:rPr>
          <w:rFonts w:eastAsia="宋体" w:cs="Times New Roman"/>
          <w:sz w:val="21"/>
          <w:szCs w:val="21"/>
        </w:rPr>
        <w:t>曲面手柄。学生动手创建曲面手柄模型，后续围绕手柄模型进行模拟分析（运动仿真、应力应变、疲劳寿命等分析），开展项目化教学，提升学生综合创新设计能力。</w:t>
      </w:r>
    </w:p>
    <w:p w14:paraId="2FCE194A" w14:textId="591B337D" w:rsidR="00BB059B" w:rsidRPr="00344C71" w:rsidRDefault="0015569D" w:rsidP="0015569D">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7</w:t>
      </w:r>
      <w:r w:rsidRPr="00344C71">
        <w:rPr>
          <w:rFonts w:eastAsia="宋体" w:cs="Times New Roman"/>
          <w:sz w:val="21"/>
          <w:szCs w:val="21"/>
        </w:rPr>
        <w:t>）</w:t>
      </w:r>
      <w:r w:rsidR="00BB059B" w:rsidRPr="00344C71">
        <w:rPr>
          <w:rFonts w:eastAsia="宋体" w:cs="Times New Roman"/>
          <w:sz w:val="21"/>
          <w:szCs w:val="21"/>
        </w:rPr>
        <w:t>课堂总结</w:t>
      </w:r>
    </w:p>
    <w:p w14:paraId="10AD0008" w14:textId="77777777"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从本节课</w:t>
      </w:r>
      <w:proofErr w:type="gramStart"/>
      <w:r w:rsidRPr="00344C71">
        <w:rPr>
          <w:rFonts w:eastAsia="宋体" w:cs="Times New Roman"/>
          <w:sz w:val="21"/>
          <w:szCs w:val="21"/>
        </w:rPr>
        <w:t>的思政目标</w:t>
      </w:r>
      <w:proofErr w:type="gramEnd"/>
      <w:r w:rsidRPr="00344C71">
        <w:rPr>
          <w:rFonts w:eastAsia="宋体" w:cs="Times New Roman"/>
          <w:sz w:val="21"/>
          <w:szCs w:val="21"/>
        </w:rPr>
        <w:t>、能力目标和知识目标三个维度进行总结。</w:t>
      </w:r>
    </w:p>
    <w:p w14:paraId="722FEC05" w14:textId="77777777" w:rsidR="006D309E" w:rsidRPr="00344C71" w:rsidRDefault="006D309E" w:rsidP="0015569D">
      <w:pPr>
        <w:spacing w:line="360" w:lineRule="auto"/>
        <w:rPr>
          <w:rFonts w:eastAsia="宋体" w:cs="Times New Roman"/>
          <w:sz w:val="21"/>
          <w:szCs w:val="21"/>
        </w:rPr>
      </w:pPr>
    </w:p>
    <w:p w14:paraId="57E6E5B5" w14:textId="085CFBAE" w:rsidR="00BB059B" w:rsidRPr="00344C71" w:rsidRDefault="00BB059B" w:rsidP="0015569D">
      <w:pPr>
        <w:spacing w:line="360" w:lineRule="auto"/>
        <w:rPr>
          <w:rFonts w:eastAsia="宋体" w:cs="Times New Roman"/>
          <w:sz w:val="21"/>
          <w:szCs w:val="21"/>
        </w:rPr>
      </w:pPr>
      <w:r w:rsidRPr="00344C71">
        <w:rPr>
          <w:rFonts w:eastAsia="宋体" w:cs="Times New Roman"/>
          <w:sz w:val="21"/>
          <w:szCs w:val="21"/>
        </w:rPr>
        <w:t>【课后思学】线上发布课后作业</w:t>
      </w:r>
      <w:r w:rsidRPr="00344C71">
        <w:rPr>
          <w:rFonts w:eastAsia="宋体" w:cs="Times New Roman"/>
          <w:sz w:val="21"/>
          <w:szCs w:val="21"/>
        </w:rPr>
        <w:t>+</w:t>
      </w:r>
      <w:r w:rsidRPr="00344C71">
        <w:rPr>
          <w:rFonts w:eastAsia="宋体" w:cs="Times New Roman"/>
          <w:sz w:val="21"/>
          <w:szCs w:val="21"/>
        </w:rPr>
        <w:t>线下完成</w:t>
      </w:r>
    </w:p>
    <w:p w14:paraId="50073070" w14:textId="5C8258D2" w:rsidR="00BB059B" w:rsidRPr="00344C71" w:rsidRDefault="00BB059B" w:rsidP="0015569D">
      <w:pPr>
        <w:spacing w:line="360" w:lineRule="auto"/>
        <w:rPr>
          <w:rFonts w:eastAsia="宋体" w:cs="Times New Roman"/>
          <w:sz w:val="21"/>
          <w:szCs w:val="21"/>
        </w:rPr>
      </w:pPr>
      <w:r w:rsidRPr="00344C71">
        <w:rPr>
          <w:rFonts w:eastAsia="宋体" w:cs="Times New Roman"/>
          <w:sz w:val="21"/>
          <w:szCs w:val="21"/>
        </w:rPr>
        <w:t>（</w:t>
      </w:r>
      <w:r w:rsidRPr="00344C71">
        <w:rPr>
          <w:rFonts w:eastAsia="宋体" w:cs="Times New Roman"/>
          <w:sz w:val="21"/>
          <w:szCs w:val="21"/>
        </w:rPr>
        <w:t>1</w:t>
      </w:r>
      <w:r w:rsidRPr="00344C71">
        <w:rPr>
          <w:rFonts w:eastAsia="宋体" w:cs="Times New Roman"/>
          <w:sz w:val="21"/>
          <w:szCs w:val="21"/>
        </w:rPr>
        <w:t>）课后个人作业，独立完成与本课次对应的实验报告</w:t>
      </w:r>
      <w:proofErr w:type="gramStart"/>
      <w:r w:rsidRPr="00344C71">
        <w:rPr>
          <w:rFonts w:eastAsia="宋体" w:cs="Times New Roman"/>
          <w:sz w:val="21"/>
          <w:szCs w:val="21"/>
        </w:rPr>
        <w:t>一</w:t>
      </w:r>
      <w:proofErr w:type="gramEnd"/>
      <w:r w:rsidR="00A55447">
        <w:rPr>
          <w:rFonts w:eastAsia="宋体" w:cs="Times New Roman" w:hint="eastAsia"/>
          <w:sz w:val="21"/>
          <w:szCs w:val="21"/>
        </w:rPr>
        <w:t>，涵盖二维草图实例绘制的实验步骤及相应截图、最后的实验结果——成图作品、思考题</w:t>
      </w:r>
      <w:r w:rsidRPr="00344C71">
        <w:rPr>
          <w:rFonts w:eastAsia="宋体" w:cs="Times New Roman"/>
          <w:sz w:val="21"/>
          <w:szCs w:val="21"/>
        </w:rPr>
        <w:t>。</w:t>
      </w:r>
    </w:p>
    <w:p w14:paraId="3C52DB93" w14:textId="77777777" w:rsidR="00BB059B" w:rsidRDefault="00BB059B" w:rsidP="006D309E">
      <w:pPr>
        <w:spacing w:line="360" w:lineRule="auto"/>
        <w:rPr>
          <w:rFonts w:eastAsia="宋体" w:cs="Times New Roman"/>
          <w:sz w:val="21"/>
          <w:szCs w:val="21"/>
        </w:rPr>
      </w:pPr>
      <w:r w:rsidRPr="00344C71">
        <w:rPr>
          <w:rFonts w:eastAsia="宋体" w:cs="Times New Roman"/>
          <w:sz w:val="21"/>
          <w:szCs w:val="21"/>
        </w:rPr>
        <w:lastRenderedPageBreak/>
        <w:t>（</w:t>
      </w:r>
      <w:r w:rsidRPr="00344C71">
        <w:rPr>
          <w:rFonts w:eastAsia="宋体" w:cs="Times New Roman"/>
          <w:sz w:val="21"/>
          <w:szCs w:val="21"/>
        </w:rPr>
        <w:t>2</w:t>
      </w:r>
      <w:r w:rsidRPr="00344C71">
        <w:rPr>
          <w:rFonts w:eastAsia="宋体" w:cs="Times New Roman"/>
          <w:sz w:val="21"/>
          <w:szCs w:val="21"/>
        </w:rPr>
        <w:t>）课后小组作业，结合</w:t>
      </w:r>
      <w:proofErr w:type="gramStart"/>
      <w:r w:rsidRPr="00344C71">
        <w:rPr>
          <w:rFonts w:eastAsia="宋体" w:cs="Times New Roman"/>
          <w:sz w:val="21"/>
          <w:szCs w:val="21"/>
        </w:rPr>
        <w:t>课程思政案例</w:t>
      </w:r>
      <w:proofErr w:type="gramEnd"/>
      <w:r w:rsidRPr="00344C71">
        <w:rPr>
          <w:rFonts w:eastAsia="宋体" w:cs="Times New Roman"/>
          <w:sz w:val="21"/>
          <w:szCs w:val="21"/>
        </w:rPr>
        <w:t>库，完成国旗的绘制。</w:t>
      </w:r>
    </w:p>
    <w:p w14:paraId="69EF4D57" w14:textId="04385DE4" w:rsidR="009A0D27" w:rsidRPr="00344C71" w:rsidRDefault="009A0D27" w:rsidP="006D309E">
      <w:pPr>
        <w:spacing w:line="360" w:lineRule="auto"/>
        <w:rPr>
          <w:rFonts w:eastAsia="宋体" w:cs="Times New Roman" w:hint="eastAsia"/>
          <w:sz w:val="21"/>
          <w:szCs w:val="21"/>
        </w:rPr>
      </w:pPr>
      <w:r w:rsidRPr="009A0D27">
        <w:rPr>
          <w:rFonts w:eastAsia="宋体" w:cs="Times New Roman"/>
          <w:sz w:val="21"/>
          <w:szCs w:val="21"/>
        </w:rPr>
        <w:drawing>
          <wp:inline distT="0" distB="0" distL="0" distR="0" wp14:anchorId="0176B47F" wp14:editId="0E796906">
            <wp:extent cx="5270500" cy="3035300"/>
            <wp:effectExtent l="0" t="0" r="6350" b="0"/>
            <wp:docPr id="1059644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44657" name=""/>
                    <pic:cNvPicPr/>
                  </pic:nvPicPr>
                  <pic:blipFill>
                    <a:blip r:embed="rId11"/>
                    <a:stretch>
                      <a:fillRect/>
                    </a:stretch>
                  </pic:blipFill>
                  <pic:spPr>
                    <a:xfrm>
                      <a:off x="0" y="0"/>
                      <a:ext cx="5270500" cy="3035300"/>
                    </a:xfrm>
                    <a:prstGeom prst="rect">
                      <a:avLst/>
                    </a:prstGeom>
                  </pic:spPr>
                </pic:pic>
              </a:graphicData>
            </a:graphic>
          </wp:inline>
        </w:drawing>
      </w:r>
    </w:p>
    <w:p w14:paraId="106C3D24" w14:textId="4C2C94C7" w:rsidR="00BB059B" w:rsidRPr="00344C71" w:rsidRDefault="00BB059B" w:rsidP="006D309E">
      <w:pPr>
        <w:spacing w:line="360" w:lineRule="auto"/>
        <w:jc w:val="center"/>
        <w:rPr>
          <w:rFonts w:eastAsia="宋体" w:cs="Times New Roman"/>
          <w:b/>
          <w:bCs/>
          <w:kern w:val="0"/>
          <w:sz w:val="18"/>
          <w:szCs w:val="18"/>
        </w:rPr>
      </w:pPr>
      <w:r w:rsidRPr="00344C71">
        <w:rPr>
          <w:rFonts w:eastAsia="宋体" w:cs="Times New Roman"/>
          <w:b/>
          <w:bCs/>
          <w:kern w:val="0"/>
          <w:sz w:val="18"/>
          <w:szCs w:val="18"/>
        </w:rPr>
        <w:t>图</w:t>
      </w:r>
      <w:r w:rsidR="00A55447">
        <w:rPr>
          <w:rFonts w:eastAsia="宋体" w:cs="Times New Roman" w:hint="eastAsia"/>
          <w:b/>
          <w:bCs/>
          <w:kern w:val="0"/>
          <w:sz w:val="18"/>
          <w:szCs w:val="18"/>
        </w:rPr>
        <w:t>5</w:t>
      </w:r>
      <w:r w:rsidRPr="00344C71">
        <w:rPr>
          <w:rFonts w:eastAsia="宋体" w:cs="Times New Roman"/>
          <w:b/>
          <w:bCs/>
          <w:kern w:val="0"/>
          <w:sz w:val="18"/>
          <w:szCs w:val="18"/>
        </w:rPr>
        <w:t>.</w:t>
      </w:r>
      <w:r w:rsidR="006D309E" w:rsidRPr="00344C71">
        <w:rPr>
          <w:rFonts w:eastAsia="宋体" w:cs="Times New Roman"/>
          <w:b/>
          <w:bCs/>
          <w:kern w:val="0"/>
          <w:sz w:val="18"/>
          <w:szCs w:val="18"/>
        </w:rPr>
        <w:t xml:space="preserve"> </w:t>
      </w:r>
      <w:r w:rsidRPr="00344C71">
        <w:rPr>
          <w:rFonts w:eastAsia="宋体" w:cs="Times New Roman"/>
          <w:b/>
          <w:bCs/>
          <w:kern w:val="0"/>
          <w:sz w:val="18"/>
          <w:szCs w:val="18"/>
        </w:rPr>
        <w:t>课后项目化作业</w:t>
      </w:r>
    </w:p>
    <w:p w14:paraId="237243E1" w14:textId="77777777" w:rsidR="00BB059B" w:rsidRPr="00344C71" w:rsidRDefault="00BB059B" w:rsidP="006D309E">
      <w:pPr>
        <w:spacing w:line="360" w:lineRule="auto"/>
        <w:rPr>
          <w:rFonts w:eastAsia="宋体" w:cs="Times New Roman"/>
          <w:sz w:val="21"/>
          <w:szCs w:val="21"/>
        </w:rPr>
      </w:pPr>
      <w:r w:rsidRPr="00344C71">
        <w:rPr>
          <w:rFonts w:eastAsia="宋体" w:cs="Times New Roman"/>
          <w:sz w:val="21"/>
          <w:szCs w:val="21"/>
        </w:rPr>
        <w:t>（</w:t>
      </w:r>
      <w:r w:rsidRPr="00344C71">
        <w:rPr>
          <w:rFonts w:eastAsia="宋体" w:cs="Times New Roman"/>
          <w:sz w:val="21"/>
          <w:szCs w:val="21"/>
        </w:rPr>
        <w:t>3</w:t>
      </w:r>
      <w:r w:rsidRPr="00344C71">
        <w:rPr>
          <w:rFonts w:eastAsia="宋体" w:cs="Times New Roman"/>
          <w:sz w:val="21"/>
          <w:szCs w:val="21"/>
        </w:rPr>
        <w:t>）课后项目化作业，结合本课次内容实现产教融合。</w:t>
      </w:r>
    </w:p>
    <w:p w14:paraId="71A2D23F" w14:textId="544457DC" w:rsidR="00BB059B" w:rsidRPr="00344C71"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为拓宽学生基础知识的广度和深度，布置此项校企融合项目化作业。将由本草图经旋转特征操作的零件和工程设计实例</w:t>
      </w:r>
      <w:r w:rsidRPr="00344C71">
        <w:rPr>
          <w:rFonts w:eastAsia="宋体" w:cs="Times New Roman"/>
          <w:sz w:val="21"/>
          <w:szCs w:val="21"/>
        </w:rPr>
        <w:t>——</w:t>
      </w:r>
      <w:r w:rsidRPr="00344C71">
        <w:rPr>
          <w:rFonts w:eastAsia="宋体" w:cs="Times New Roman"/>
          <w:sz w:val="21"/>
          <w:szCs w:val="21"/>
        </w:rPr>
        <w:t>曲面手柄联系起来，由本次课堂教学案例延伸至工程设计实例建模，培养学生综合创新能力，将所学知识转化为技能的能力，实现产教融合。</w:t>
      </w:r>
    </w:p>
    <w:p w14:paraId="0E68ADFB" w14:textId="77777777" w:rsidR="00BB059B" w:rsidRPr="00344C71" w:rsidRDefault="00BB059B" w:rsidP="00BB059B">
      <w:pPr>
        <w:rPr>
          <w:rFonts w:eastAsia="宋体" w:cs="Times New Roman"/>
          <w:szCs w:val="24"/>
        </w:rPr>
      </w:pPr>
      <w:r w:rsidRPr="00344C71">
        <w:rPr>
          <w:rFonts w:eastAsia="宋体" w:cs="Times New Roman"/>
          <w:noProof/>
          <w:szCs w:val="24"/>
        </w:rPr>
        <w:drawing>
          <wp:inline distT="0" distB="0" distL="0" distR="0" wp14:anchorId="7EB43861" wp14:editId="70155AAE">
            <wp:extent cx="5306691" cy="3080046"/>
            <wp:effectExtent l="0" t="0" r="8890" b="6350"/>
            <wp:docPr id="16003032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323" name="图片 1" descr="图示&#10;&#10;AI 生成的内容可能不正确。"/>
                    <pic:cNvPicPr/>
                  </pic:nvPicPr>
                  <pic:blipFill>
                    <a:blip r:embed="rId12"/>
                    <a:stretch>
                      <a:fillRect/>
                    </a:stretch>
                  </pic:blipFill>
                  <pic:spPr>
                    <a:xfrm>
                      <a:off x="0" y="0"/>
                      <a:ext cx="5320017" cy="3087780"/>
                    </a:xfrm>
                    <a:prstGeom prst="rect">
                      <a:avLst/>
                    </a:prstGeom>
                  </pic:spPr>
                </pic:pic>
              </a:graphicData>
            </a:graphic>
          </wp:inline>
        </w:drawing>
      </w:r>
    </w:p>
    <w:p w14:paraId="60E729A8" w14:textId="75BFFE9A" w:rsidR="00BB059B" w:rsidRPr="00344C71" w:rsidRDefault="00BB059B" w:rsidP="006D309E">
      <w:pPr>
        <w:spacing w:line="360" w:lineRule="auto"/>
        <w:jc w:val="center"/>
        <w:rPr>
          <w:rFonts w:eastAsia="宋体" w:cs="Times New Roman"/>
          <w:b/>
          <w:bCs/>
          <w:kern w:val="0"/>
          <w:sz w:val="18"/>
          <w:szCs w:val="18"/>
        </w:rPr>
      </w:pPr>
      <w:r w:rsidRPr="00344C71">
        <w:rPr>
          <w:rFonts w:eastAsia="宋体" w:cs="Times New Roman"/>
          <w:b/>
          <w:bCs/>
          <w:kern w:val="0"/>
          <w:sz w:val="18"/>
          <w:szCs w:val="18"/>
        </w:rPr>
        <w:t>图</w:t>
      </w:r>
      <w:r w:rsidR="00A55447">
        <w:rPr>
          <w:rFonts w:eastAsia="宋体" w:cs="Times New Roman" w:hint="eastAsia"/>
          <w:b/>
          <w:bCs/>
          <w:kern w:val="0"/>
          <w:sz w:val="18"/>
          <w:szCs w:val="18"/>
        </w:rPr>
        <w:t>6</w:t>
      </w:r>
      <w:r w:rsidRPr="00344C71">
        <w:rPr>
          <w:rFonts w:eastAsia="宋体" w:cs="Times New Roman"/>
          <w:b/>
          <w:bCs/>
          <w:kern w:val="0"/>
          <w:sz w:val="18"/>
          <w:szCs w:val="18"/>
        </w:rPr>
        <w:t xml:space="preserve">. </w:t>
      </w:r>
      <w:r w:rsidRPr="00344C71">
        <w:rPr>
          <w:rFonts w:eastAsia="宋体" w:cs="Times New Roman"/>
          <w:b/>
          <w:bCs/>
          <w:kern w:val="0"/>
          <w:sz w:val="18"/>
          <w:szCs w:val="18"/>
        </w:rPr>
        <w:t>课后项目化作业</w:t>
      </w:r>
    </w:p>
    <w:p w14:paraId="1F360A12" w14:textId="0FE6749E" w:rsidR="00BB059B" w:rsidRPr="00344C71" w:rsidRDefault="0015569D" w:rsidP="006D309E">
      <w:pPr>
        <w:spacing w:line="360" w:lineRule="auto"/>
        <w:rPr>
          <w:rFonts w:eastAsia="宋体" w:cs="Times New Roman"/>
          <w:b/>
          <w:bCs/>
          <w:sz w:val="21"/>
          <w:szCs w:val="21"/>
        </w:rPr>
      </w:pPr>
      <w:r w:rsidRPr="00344C71">
        <w:rPr>
          <w:rFonts w:eastAsia="宋体" w:cs="Times New Roman"/>
          <w:sz w:val="21"/>
          <w:szCs w:val="21"/>
        </w:rPr>
        <w:t>4.</w:t>
      </w:r>
      <w:r w:rsidRPr="00344C71">
        <w:rPr>
          <w:rFonts w:eastAsia="宋体" w:cs="Times New Roman"/>
          <w:sz w:val="21"/>
          <w:szCs w:val="21"/>
        </w:rPr>
        <w:t>创新点</w:t>
      </w:r>
      <w:r w:rsidR="00BB059B" w:rsidRPr="00344C71">
        <w:rPr>
          <w:rFonts w:eastAsia="宋体" w:cs="Times New Roman"/>
          <w:sz w:val="21"/>
          <w:szCs w:val="21"/>
        </w:rPr>
        <w:t>：</w:t>
      </w:r>
    </w:p>
    <w:p w14:paraId="772D0790" w14:textId="6032EEFA" w:rsidR="00BB059B" w:rsidRPr="00344C71" w:rsidRDefault="0015569D" w:rsidP="003E3442">
      <w:pPr>
        <w:spacing w:line="360" w:lineRule="auto"/>
        <w:rPr>
          <w:rFonts w:eastAsia="宋体" w:cs="Times New Roman"/>
          <w:sz w:val="21"/>
          <w:szCs w:val="21"/>
        </w:rPr>
      </w:pPr>
      <w:r w:rsidRPr="00344C71">
        <w:rPr>
          <w:rFonts w:eastAsia="宋体" w:cs="Times New Roman"/>
          <w:sz w:val="21"/>
          <w:szCs w:val="21"/>
        </w:rPr>
        <w:t>（</w:t>
      </w:r>
      <w:r w:rsidR="00BB059B" w:rsidRPr="00344C71">
        <w:rPr>
          <w:rFonts w:eastAsia="宋体" w:cs="Times New Roman"/>
          <w:sz w:val="21"/>
          <w:szCs w:val="21"/>
        </w:rPr>
        <w:t>1</w:t>
      </w:r>
      <w:r w:rsidR="00A2064C" w:rsidRPr="00A2064C">
        <w:rPr>
          <w:rFonts w:eastAsia="宋体" w:cs="Times New Roman"/>
          <w:sz w:val="21"/>
          <w:szCs w:val="21"/>
        </w:rPr>
        <w:t>以</w:t>
      </w:r>
      <w:r w:rsidR="00A2064C" w:rsidRPr="00A2064C">
        <w:rPr>
          <w:rFonts w:eastAsia="宋体" w:cs="Times New Roman"/>
          <w:sz w:val="21"/>
          <w:szCs w:val="21"/>
        </w:rPr>
        <w:t xml:space="preserve"> “</w:t>
      </w:r>
      <w:r w:rsidR="00A2064C" w:rsidRPr="00A2064C">
        <w:rPr>
          <w:rFonts w:eastAsia="宋体" w:cs="Times New Roman"/>
          <w:sz w:val="21"/>
          <w:szCs w:val="21"/>
        </w:rPr>
        <w:t>双案例</w:t>
      </w:r>
      <w:r w:rsidR="00A2064C" w:rsidRPr="00A2064C">
        <w:rPr>
          <w:rFonts w:eastAsia="宋体" w:cs="Times New Roman"/>
          <w:sz w:val="21"/>
          <w:szCs w:val="21"/>
        </w:rPr>
        <w:t xml:space="preserve">” </w:t>
      </w:r>
      <w:r w:rsidR="00A2064C" w:rsidRPr="00A2064C">
        <w:rPr>
          <w:rFonts w:eastAsia="宋体" w:cs="Times New Roman"/>
          <w:sz w:val="21"/>
          <w:szCs w:val="21"/>
        </w:rPr>
        <w:t>为指引重塑构建教学体系</w:t>
      </w:r>
    </w:p>
    <w:p w14:paraId="1470607B" w14:textId="5D893BD3" w:rsidR="003E3442" w:rsidRPr="00344C71" w:rsidRDefault="00BB059B" w:rsidP="00490687">
      <w:pPr>
        <w:spacing w:line="360" w:lineRule="auto"/>
        <w:ind w:firstLineChars="200" w:firstLine="420"/>
        <w:rPr>
          <w:rFonts w:eastAsia="宋体" w:cs="Times New Roman"/>
          <w:sz w:val="21"/>
          <w:szCs w:val="21"/>
        </w:rPr>
      </w:pPr>
      <w:r w:rsidRPr="00344C71">
        <w:rPr>
          <w:rFonts w:eastAsia="宋体" w:cs="Times New Roman"/>
          <w:sz w:val="21"/>
          <w:szCs w:val="21"/>
        </w:rPr>
        <w:t>根据企业方提供的实际工程项目，校企共建工程设计案例库。校方课程团队根据工程设计案例，</w:t>
      </w:r>
      <w:proofErr w:type="gramStart"/>
      <w:r w:rsidRPr="00344C71">
        <w:rPr>
          <w:rFonts w:eastAsia="宋体" w:cs="Times New Roman"/>
          <w:sz w:val="21"/>
          <w:szCs w:val="21"/>
        </w:rPr>
        <w:t>提炼思政元素</w:t>
      </w:r>
      <w:proofErr w:type="gramEnd"/>
      <w:r w:rsidRPr="00344C71">
        <w:rPr>
          <w:rFonts w:eastAsia="宋体" w:cs="Times New Roman"/>
          <w:sz w:val="21"/>
          <w:szCs w:val="21"/>
        </w:rPr>
        <w:t>，构建</w:t>
      </w:r>
      <w:proofErr w:type="gramStart"/>
      <w:r w:rsidRPr="00344C71">
        <w:rPr>
          <w:rFonts w:eastAsia="宋体" w:cs="Times New Roman"/>
          <w:sz w:val="21"/>
          <w:szCs w:val="21"/>
        </w:rPr>
        <w:t>课程思政案例</w:t>
      </w:r>
      <w:proofErr w:type="gramEnd"/>
      <w:r w:rsidRPr="00344C71">
        <w:rPr>
          <w:rFonts w:eastAsia="宋体" w:cs="Times New Roman"/>
          <w:sz w:val="21"/>
          <w:szCs w:val="21"/>
        </w:rPr>
        <w:t>库。</w:t>
      </w:r>
      <w:r w:rsidR="00490687" w:rsidRPr="00344C71">
        <w:rPr>
          <w:rFonts w:eastAsia="宋体" w:cs="Times New Roman"/>
          <w:sz w:val="21"/>
          <w:szCs w:val="21"/>
        </w:rPr>
        <w:t>通过</w:t>
      </w:r>
      <w:r w:rsidR="00490687" w:rsidRPr="00344C71">
        <w:rPr>
          <w:rFonts w:eastAsia="宋体" w:cs="Times New Roman"/>
          <w:sz w:val="21"/>
          <w:szCs w:val="21"/>
        </w:rPr>
        <w:t>“</w:t>
      </w:r>
      <w:r w:rsidR="00490687" w:rsidRPr="00344C71">
        <w:rPr>
          <w:rFonts w:eastAsia="宋体" w:cs="Times New Roman"/>
          <w:sz w:val="21"/>
          <w:szCs w:val="21"/>
        </w:rPr>
        <w:t>工程设计案例</w:t>
      </w:r>
      <w:r w:rsidR="00490687" w:rsidRPr="00344C71">
        <w:rPr>
          <w:rFonts w:eastAsia="宋体" w:cs="Times New Roman"/>
          <w:sz w:val="21"/>
          <w:szCs w:val="21"/>
        </w:rPr>
        <w:t>+</w:t>
      </w:r>
      <w:r w:rsidR="00490687" w:rsidRPr="00344C71">
        <w:rPr>
          <w:rFonts w:eastAsia="宋体" w:cs="Times New Roman"/>
          <w:sz w:val="21"/>
          <w:szCs w:val="21"/>
        </w:rPr>
        <w:t>课程思政案例</w:t>
      </w:r>
      <w:r w:rsidR="00490687" w:rsidRPr="00344C71">
        <w:rPr>
          <w:rFonts w:eastAsia="宋体" w:cs="Times New Roman"/>
          <w:sz w:val="21"/>
          <w:szCs w:val="21"/>
        </w:rPr>
        <w:t>”</w:t>
      </w:r>
      <w:r w:rsidR="00490687" w:rsidRPr="00344C71">
        <w:rPr>
          <w:rFonts w:eastAsia="宋体" w:cs="Times New Roman"/>
          <w:sz w:val="21"/>
          <w:szCs w:val="21"/>
        </w:rPr>
        <w:t>双案例导入，动态持续更新教学内容、设计项目化教学、创新教学方法与手段、建设实践教学与实训基地、建设与培训师资队伍、建立持续动态的教学反馈机制，将知识、能力与素质有机融合，突出知识高阶性和挑战性，提升学生素质能力的同时，培养学生的高阶思维和</w:t>
      </w:r>
      <w:r w:rsidR="00490687" w:rsidRPr="00344C71">
        <w:rPr>
          <w:rFonts w:eastAsia="宋体" w:cs="Times New Roman"/>
          <w:sz w:val="21"/>
          <w:szCs w:val="21"/>
        </w:rPr>
        <w:lastRenderedPageBreak/>
        <w:t>解决复杂工程问题的综合能力。</w:t>
      </w:r>
    </w:p>
    <w:p w14:paraId="207050AC" w14:textId="351695A6" w:rsidR="00BB059B" w:rsidRPr="00344C71" w:rsidRDefault="0015569D" w:rsidP="003E3442">
      <w:pPr>
        <w:spacing w:line="360" w:lineRule="auto"/>
        <w:rPr>
          <w:rFonts w:eastAsia="宋体" w:cs="Times New Roman"/>
          <w:b/>
          <w:bCs/>
          <w:sz w:val="21"/>
          <w:szCs w:val="21"/>
        </w:rPr>
      </w:pPr>
      <w:r w:rsidRPr="00344C71">
        <w:rPr>
          <w:rFonts w:eastAsia="宋体" w:cs="Times New Roman"/>
          <w:sz w:val="21"/>
          <w:szCs w:val="21"/>
        </w:rPr>
        <w:t>（</w:t>
      </w:r>
      <w:r w:rsidR="00BB059B" w:rsidRPr="00344C71">
        <w:rPr>
          <w:rFonts w:eastAsia="宋体" w:cs="Times New Roman"/>
          <w:sz w:val="21"/>
          <w:szCs w:val="21"/>
        </w:rPr>
        <w:t>2</w:t>
      </w:r>
      <w:r w:rsidRPr="00344C71">
        <w:rPr>
          <w:rFonts w:eastAsia="宋体" w:cs="Times New Roman"/>
          <w:sz w:val="21"/>
          <w:szCs w:val="21"/>
        </w:rPr>
        <w:t>）</w:t>
      </w:r>
      <w:r w:rsidR="009140BE" w:rsidRPr="009140BE">
        <w:rPr>
          <w:rFonts w:eastAsia="宋体" w:cs="Times New Roman" w:hint="eastAsia"/>
          <w:sz w:val="21"/>
          <w:szCs w:val="21"/>
        </w:rPr>
        <w:t>以</w:t>
      </w:r>
      <w:r w:rsidR="009140BE" w:rsidRPr="00344C71">
        <w:rPr>
          <w:rFonts w:eastAsia="宋体" w:cs="Times New Roman"/>
          <w:sz w:val="21"/>
          <w:szCs w:val="21"/>
        </w:rPr>
        <w:t>“</w:t>
      </w:r>
      <w:r w:rsidR="009140BE" w:rsidRPr="009140BE">
        <w:rPr>
          <w:rFonts w:eastAsia="宋体" w:cs="Times New Roman" w:hint="eastAsia"/>
          <w:sz w:val="21"/>
          <w:szCs w:val="21"/>
        </w:rPr>
        <w:t>项目化</w:t>
      </w:r>
      <w:r w:rsidR="009140BE" w:rsidRPr="00344C71">
        <w:rPr>
          <w:rFonts w:eastAsia="宋体" w:cs="Times New Roman"/>
          <w:sz w:val="21"/>
          <w:szCs w:val="21"/>
        </w:rPr>
        <w:t>”</w:t>
      </w:r>
      <w:r w:rsidR="009140BE" w:rsidRPr="009140BE">
        <w:rPr>
          <w:rFonts w:eastAsia="宋体" w:cs="Times New Roman" w:hint="eastAsia"/>
          <w:sz w:val="21"/>
          <w:szCs w:val="21"/>
        </w:rPr>
        <w:t>为</w:t>
      </w:r>
      <w:r w:rsidR="009140BE">
        <w:rPr>
          <w:rFonts w:eastAsia="宋体" w:cs="Times New Roman" w:hint="eastAsia"/>
          <w:sz w:val="21"/>
          <w:szCs w:val="21"/>
        </w:rPr>
        <w:t>导向</w:t>
      </w:r>
      <w:r w:rsidR="009140BE" w:rsidRPr="009140BE">
        <w:rPr>
          <w:rFonts w:eastAsia="宋体" w:cs="Times New Roman" w:hint="eastAsia"/>
          <w:sz w:val="21"/>
          <w:szCs w:val="21"/>
        </w:rPr>
        <w:t>改革创新教学模式</w:t>
      </w:r>
    </w:p>
    <w:p w14:paraId="0FD3A277" w14:textId="7701E436" w:rsidR="00BB059B" w:rsidRDefault="00BB059B" w:rsidP="00BB059B">
      <w:pPr>
        <w:spacing w:line="360" w:lineRule="auto"/>
        <w:ind w:firstLineChars="200" w:firstLine="420"/>
        <w:rPr>
          <w:rFonts w:eastAsia="宋体" w:cs="Times New Roman"/>
          <w:sz w:val="21"/>
          <w:szCs w:val="21"/>
        </w:rPr>
      </w:pPr>
      <w:r w:rsidRPr="00344C71">
        <w:rPr>
          <w:rFonts w:eastAsia="宋体" w:cs="Times New Roman"/>
          <w:sz w:val="21"/>
          <w:szCs w:val="21"/>
        </w:rPr>
        <w:t>围绕着企业提供的真实工程案例开展项目化教学。学生对基于工程设计案例创建的模型开展虚拟仿真优化设计过程，通过改变模型形状、大小、材质及应用环境，开展材料设计与分析项目</w:t>
      </w:r>
      <w:proofErr w:type="gramStart"/>
      <w:r w:rsidRPr="00344C71">
        <w:rPr>
          <w:rFonts w:eastAsia="宋体" w:cs="Times New Roman"/>
          <w:sz w:val="21"/>
          <w:szCs w:val="21"/>
        </w:rPr>
        <w:t>化实践</w:t>
      </w:r>
      <w:proofErr w:type="gramEnd"/>
      <w:r w:rsidRPr="00344C71">
        <w:rPr>
          <w:rFonts w:eastAsia="宋体" w:cs="Times New Roman"/>
          <w:sz w:val="21"/>
          <w:szCs w:val="21"/>
        </w:rPr>
        <w:t>教学，将材料与设计有机结合，有效增强学生综合创新设计能力</w:t>
      </w:r>
      <w:r w:rsidR="00490687" w:rsidRPr="00344C71">
        <w:rPr>
          <w:rFonts w:eastAsia="宋体" w:cs="Times New Roman"/>
          <w:sz w:val="21"/>
          <w:szCs w:val="21"/>
        </w:rPr>
        <w:t>和职业素养</w:t>
      </w:r>
      <w:r w:rsidRPr="00344C71">
        <w:rPr>
          <w:rFonts w:eastAsia="宋体" w:cs="Times New Roman"/>
          <w:sz w:val="21"/>
          <w:szCs w:val="21"/>
        </w:rPr>
        <w:t>。</w:t>
      </w:r>
    </w:p>
    <w:p w14:paraId="2F40561D" w14:textId="77777777" w:rsidR="00007143" w:rsidRPr="00344C71" w:rsidRDefault="00007143" w:rsidP="00007143">
      <w:pPr>
        <w:spacing w:line="360" w:lineRule="auto"/>
        <w:rPr>
          <w:rFonts w:eastAsia="宋体" w:cs="Times New Roman"/>
          <w:sz w:val="21"/>
          <w:szCs w:val="21"/>
        </w:rPr>
      </w:pPr>
      <w:bookmarkStart w:id="5" w:name="_Hlk192082312"/>
      <w:bookmarkStart w:id="6" w:name="OLE_LINK7"/>
      <w:r w:rsidRPr="00344C71">
        <w:rPr>
          <w:rFonts w:eastAsia="宋体" w:cs="Times New Roman"/>
          <w:sz w:val="21"/>
          <w:szCs w:val="21"/>
        </w:rPr>
        <w:t>（</w:t>
      </w:r>
      <w:r w:rsidRPr="00344C71">
        <w:rPr>
          <w:rFonts w:eastAsia="宋体" w:cs="Times New Roman"/>
          <w:sz w:val="21"/>
          <w:szCs w:val="21"/>
        </w:rPr>
        <w:t>3</w:t>
      </w:r>
      <w:r w:rsidRPr="00344C71">
        <w:rPr>
          <w:rFonts w:eastAsia="宋体" w:cs="Times New Roman"/>
          <w:sz w:val="21"/>
          <w:szCs w:val="21"/>
        </w:rPr>
        <w:t>）以</w:t>
      </w:r>
      <w:r w:rsidRPr="00344C71">
        <w:rPr>
          <w:rFonts w:eastAsia="宋体" w:cs="Times New Roman"/>
          <w:sz w:val="21"/>
          <w:szCs w:val="21"/>
        </w:rPr>
        <w:t>“</w:t>
      </w:r>
      <w:r w:rsidRPr="00344C71">
        <w:rPr>
          <w:rFonts w:eastAsia="宋体" w:cs="Times New Roman"/>
          <w:sz w:val="21"/>
          <w:szCs w:val="21"/>
        </w:rPr>
        <w:t>多元化</w:t>
      </w:r>
      <w:r w:rsidRPr="00344C71">
        <w:rPr>
          <w:rFonts w:eastAsia="宋体" w:cs="Times New Roman"/>
          <w:sz w:val="21"/>
          <w:szCs w:val="21"/>
        </w:rPr>
        <w:t>”</w:t>
      </w:r>
      <w:r w:rsidRPr="00344C71">
        <w:rPr>
          <w:rFonts w:eastAsia="宋体" w:cs="Times New Roman"/>
          <w:sz w:val="21"/>
          <w:szCs w:val="21"/>
        </w:rPr>
        <w:t>为途径建设优化课程资源</w:t>
      </w:r>
      <w:bookmarkEnd w:id="5"/>
      <w:bookmarkEnd w:id="6"/>
    </w:p>
    <w:p w14:paraId="523451F4" w14:textId="77777777" w:rsidR="00007143" w:rsidRPr="00344C71" w:rsidRDefault="00007143" w:rsidP="00007143">
      <w:pPr>
        <w:spacing w:line="360" w:lineRule="auto"/>
        <w:ind w:firstLineChars="200" w:firstLine="420"/>
        <w:rPr>
          <w:rFonts w:eastAsia="宋体" w:cs="Times New Roman"/>
          <w:sz w:val="21"/>
          <w:szCs w:val="21"/>
        </w:rPr>
      </w:pPr>
      <w:r w:rsidRPr="00344C71">
        <w:rPr>
          <w:rFonts w:eastAsia="宋体" w:cs="Times New Roman"/>
          <w:sz w:val="21"/>
          <w:szCs w:val="21"/>
        </w:rPr>
        <w:t>以行业需求为导向，紧跟行业前沿动态和发展趋势，以</w:t>
      </w:r>
      <w:r w:rsidRPr="00344C71">
        <w:rPr>
          <w:rFonts w:eastAsia="宋体" w:cs="Times New Roman"/>
          <w:sz w:val="21"/>
          <w:szCs w:val="21"/>
        </w:rPr>
        <w:t>“</w:t>
      </w:r>
      <w:r w:rsidRPr="00344C71">
        <w:rPr>
          <w:rFonts w:eastAsia="宋体" w:cs="Times New Roman"/>
          <w:sz w:val="21"/>
          <w:szCs w:val="21"/>
        </w:rPr>
        <w:t>多元化</w:t>
      </w:r>
      <w:r w:rsidRPr="00344C71">
        <w:rPr>
          <w:rFonts w:eastAsia="宋体" w:cs="Times New Roman"/>
          <w:sz w:val="21"/>
          <w:szCs w:val="21"/>
        </w:rPr>
        <w:t>”</w:t>
      </w:r>
      <w:r w:rsidRPr="00344C71">
        <w:rPr>
          <w:rFonts w:eastAsia="宋体" w:cs="Times New Roman"/>
          <w:sz w:val="21"/>
          <w:szCs w:val="21"/>
        </w:rPr>
        <w:t>为途径建设优化课程资源，形成满足差异性、高阶性需求的多元化课程资源库。结合课程实际，自编</w:t>
      </w:r>
      <w:proofErr w:type="gramStart"/>
      <w:r w:rsidRPr="00344C71">
        <w:rPr>
          <w:rFonts w:eastAsia="宋体" w:cs="Times New Roman"/>
          <w:sz w:val="21"/>
          <w:szCs w:val="21"/>
        </w:rPr>
        <w:t>融媒体</w:t>
      </w:r>
      <w:proofErr w:type="gramEnd"/>
      <w:r w:rsidRPr="00344C71">
        <w:rPr>
          <w:rFonts w:eastAsia="宋体" w:cs="Times New Roman"/>
          <w:sz w:val="21"/>
          <w:szCs w:val="21"/>
        </w:rPr>
        <w:t>教材，内容由浅入深，解决学生学习系统化问题。录制教材视频录像文件和在线网络教学视频，解决学生课下训练问题。开发学科竞赛数据库，指导学生参加学科竞赛，提高学生创新意识，培养学生实际应用与创新设计相结合的能力。同时构建以</w:t>
      </w:r>
      <w:proofErr w:type="gramStart"/>
      <w:r w:rsidRPr="00344C71">
        <w:rPr>
          <w:rFonts w:eastAsia="宋体" w:cs="Times New Roman"/>
          <w:sz w:val="21"/>
          <w:szCs w:val="21"/>
        </w:rPr>
        <w:t>虚助实</w:t>
      </w:r>
      <w:proofErr w:type="gramEnd"/>
      <w:r w:rsidRPr="00344C71">
        <w:rPr>
          <w:rFonts w:eastAsia="宋体" w:cs="Times New Roman"/>
          <w:sz w:val="21"/>
          <w:szCs w:val="21"/>
        </w:rPr>
        <w:t>的教学环境，将信息技术和实</w:t>
      </w:r>
      <w:proofErr w:type="gramStart"/>
      <w:r w:rsidRPr="00344C71">
        <w:rPr>
          <w:rFonts w:eastAsia="宋体" w:cs="Times New Roman"/>
          <w:sz w:val="21"/>
          <w:szCs w:val="21"/>
        </w:rPr>
        <w:t>训设施</w:t>
      </w:r>
      <w:proofErr w:type="gramEnd"/>
      <w:r w:rsidRPr="00344C71">
        <w:rPr>
          <w:rFonts w:eastAsia="宋体" w:cs="Times New Roman"/>
          <w:sz w:val="21"/>
          <w:szCs w:val="21"/>
        </w:rPr>
        <w:t>深度融合，引导学生利用现代信息化技术和网络，提升学生的学习兴趣和学习效果，提升教学质量。</w:t>
      </w:r>
    </w:p>
    <w:p w14:paraId="3C38D90E" w14:textId="77777777" w:rsidR="00007143" w:rsidRPr="00344C71" w:rsidRDefault="00007143" w:rsidP="00007143">
      <w:pPr>
        <w:spacing w:line="360" w:lineRule="auto"/>
        <w:rPr>
          <w:rFonts w:eastAsia="宋体" w:cs="Times New Roman"/>
          <w:sz w:val="21"/>
          <w:szCs w:val="21"/>
        </w:rPr>
      </w:pPr>
      <w:r w:rsidRPr="00344C71">
        <w:rPr>
          <w:rFonts w:eastAsia="宋体" w:cs="Times New Roman"/>
          <w:sz w:val="21"/>
          <w:szCs w:val="21"/>
        </w:rPr>
        <w:t>（</w:t>
      </w:r>
      <w:r w:rsidRPr="00344C71">
        <w:rPr>
          <w:rFonts w:eastAsia="宋体" w:cs="Times New Roman"/>
          <w:sz w:val="21"/>
          <w:szCs w:val="21"/>
        </w:rPr>
        <w:t>4</w:t>
      </w:r>
      <w:r w:rsidRPr="00344C71">
        <w:rPr>
          <w:rFonts w:eastAsia="宋体" w:cs="Times New Roman"/>
          <w:sz w:val="21"/>
          <w:szCs w:val="21"/>
        </w:rPr>
        <w:t>）以</w:t>
      </w:r>
      <w:r w:rsidRPr="00344C71">
        <w:rPr>
          <w:rFonts w:eastAsia="宋体" w:cs="Times New Roman"/>
          <w:sz w:val="21"/>
          <w:szCs w:val="21"/>
        </w:rPr>
        <w:t>“</w:t>
      </w:r>
      <w:r w:rsidRPr="00344C71">
        <w:rPr>
          <w:rFonts w:eastAsia="宋体" w:cs="Times New Roman"/>
          <w:sz w:val="21"/>
          <w:szCs w:val="21"/>
        </w:rPr>
        <w:t>多样化</w:t>
      </w:r>
      <w:r w:rsidRPr="00344C71">
        <w:rPr>
          <w:rFonts w:eastAsia="宋体" w:cs="Times New Roman"/>
          <w:sz w:val="21"/>
          <w:szCs w:val="21"/>
        </w:rPr>
        <w:t>”</w:t>
      </w:r>
      <w:r w:rsidRPr="00344C71">
        <w:rPr>
          <w:rFonts w:eastAsia="宋体" w:cs="Times New Roman"/>
          <w:sz w:val="21"/>
          <w:szCs w:val="21"/>
        </w:rPr>
        <w:t>为特点改革创新教学方法</w:t>
      </w:r>
    </w:p>
    <w:p w14:paraId="6BEBB8A3" w14:textId="77777777" w:rsidR="00007143" w:rsidRPr="00344C71" w:rsidRDefault="00007143" w:rsidP="00007143">
      <w:pPr>
        <w:spacing w:line="360" w:lineRule="auto"/>
        <w:ind w:firstLineChars="200" w:firstLine="420"/>
        <w:rPr>
          <w:rFonts w:eastAsia="宋体" w:cs="Times New Roman"/>
          <w:sz w:val="21"/>
          <w:szCs w:val="21"/>
        </w:rPr>
      </w:pPr>
      <w:r w:rsidRPr="00344C71">
        <w:rPr>
          <w:rFonts w:eastAsia="宋体" w:cs="Times New Roman"/>
          <w:sz w:val="21"/>
          <w:szCs w:val="21"/>
        </w:rPr>
        <w:t>线下课堂教学环节：前情回顾</w:t>
      </w:r>
      <w:r w:rsidRPr="00344C71">
        <w:rPr>
          <w:rFonts w:eastAsia="宋体" w:cs="Times New Roman"/>
          <w:sz w:val="21"/>
          <w:szCs w:val="21"/>
        </w:rPr>
        <w:t>-</w:t>
      </w:r>
      <w:r w:rsidRPr="00344C71">
        <w:rPr>
          <w:rFonts w:eastAsia="宋体" w:cs="Times New Roman"/>
          <w:sz w:val="21"/>
          <w:szCs w:val="21"/>
        </w:rPr>
        <w:t>双案例导入</w:t>
      </w:r>
      <w:r w:rsidRPr="00344C71">
        <w:rPr>
          <w:rFonts w:eastAsia="宋体" w:cs="Times New Roman"/>
          <w:sz w:val="21"/>
          <w:szCs w:val="21"/>
        </w:rPr>
        <w:t>-</w:t>
      </w:r>
      <w:r w:rsidRPr="00344C71">
        <w:rPr>
          <w:rFonts w:eastAsia="宋体" w:cs="Times New Roman"/>
          <w:sz w:val="21"/>
          <w:szCs w:val="21"/>
        </w:rPr>
        <w:t>启发讲授</w:t>
      </w:r>
      <w:r w:rsidRPr="00344C71">
        <w:rPr>
          <w:rFonts w:eastAsia="宋体" w:cs="Times New Roman"/>
          <w:sz w:val="21"/>
          <w:szCs w:val="21"/>
        </w:rPr>
        <w:t>-</w:t>
      </w:r>
      <w:r w:rsidRPr="00344C71">
        <w:rPr>
          <w:rFonts w:eastAsia="宋体" w:cs="Times New Roman"/>
          <w:sz w:val="21"/>
          <w:szCs w:val="21"/>
        </w:rPr>
        <w:t>拓展延伸</w:t>
      </w:r>
      <w:r w:rsidRPr="00344C71">
        <w:rPr>
          <w:rFonts w:eastAsia="宋体" w:cs="Times New Roman"/>
          <w:sz w:val="21"/>
          <w:szCs w:val="21"/>
        </w:rPr>
        <w:t>-</w:t>
      </w:r>
      <w:r w:rsidRPr="00344C71">
        <w:rPr>
          <w:rFonts w:eastAsia="宋体" w:cs="Times New Roman"/>
          <w:sz w:val="21"/>
          <w:szCs w:val="21"/>
        </w:rPr>
        <w:t>思考总结。案例导入，结合课堂实际，导入相应</w:t>
      </w:r>
      <w:proofErr w:type="gramStart"/>
      <w:r w:rsidRPr="00344C71">
        <w:rPr>
          <w:rFonts w:eastAsia="宋体" w:cs="Times New Roman"/>
          <w:sz w:val="21"/>
          <w:szCs w:val="21"/>
        </w:rPr>
        <w:t>的思政元素</w:t>
      </w:r>
      <w:proofErr w:type="gramEnd"/>
      <w:r w:rsidRPr="00344C71">
        <w:rPr>
          <w:rFonts w:eastAsia="宋体" w:cs="Times New Roman"/>
          <w:sz w:val="21"/>
          <w:szCs w:val="21"/>
        </w:rPr>
        <w:t>，</w:t>
      </w:r>
      <w:proofErr w:type="gramStart"/>
      <w:r w:rsidRPr="00344C71">
        <w:rPr>
          <w:rFonts w:eastAsia="宋体" w:cs="Times New Roman"/>
          <w:sz w:val="21"/>
          <w:szCs w:val="21"/>
        </w:rPr>
        <w:t>课程思政贯穿</w:t>
      </w:r>
      <w:proofErr w:type="gramEnd"/>
      <w:r w:rsidRPr="00344C71">
        <w:rPr>
          <w:rFonts w:eastAsia="宋体" w:cs="Times New Roman"/>
          <w:sz w:val="21"/>
          <w:szCs w:val="21"/>
        </w:rPr>
        <w:t>教学全过程。线下授课过程中，开展多样化特色的课程教学方法，采用启发引导式教学，激发学生学习兴趣；一题多解、精解，拓宽学生的思路和思考的空间，有利于巩固所学知识，为后续复杂零件的建模和学科竞赛奠定坚实的基础；通过讲练相结合，培养学生实际动手操作能力；反复实践练习，培养学生灵活运用，将所学知识转化为技能的能力。</w:t>
      </w:r>
    </w:p>
    <w:p w14:paraId="144939EF" w14:textId="1141C0B5" w:rsidR="006129EE" w:rsidRPr="006129EE" w:rsidRDefault="006129EE" w:rsidP="006129EE">
      <w:pPr>
        <w:spacing w:line="360" w:lineRule="auto"/>
        <w:rPr>
          <w:rFonts w:ascii="宋体" w:eastAsia="宋体" w:hAnsi="宋体" w:hint="eastAsia"/>
          <w:sz w:val="21"/>
          <w:szCs w:val="21"/>
        </w:rPr>
      </w:pPr>
      <w:r w:rsidRPr="006129EE">
        <w:rPr>
          <w:rFonts w:ascii="宋体" w:eastAsia="宋体" w:hAnsi="宋体" w:cs="Times New Roman" w:hint="eastAsia"/>
          <w:sz w:val="21"/>
          <w:szCs w:val="21"/>
        </w:rPr>
        <w:t>（</w:t>
      </w:r>
      <w:r w:rsidR="00007143">
        <w:rPr>
          <w:rFonts w:ascii="宋体" w:eastAsia="宋体" w:hAnsi="宋体" w:cs="Times New Roman" w:hint="eastAsia"/>
          <w:sz w:val="21"/>
          <w:szCs w:val="21"/>
        </w:rPr>
        <w:t>5</w:t>
      </w:r>
      <w:r w:rsidRPr="006129EE">
        <w:rPr>
          <w:rFonts w:ascii="宋体" w:eastAsia="宋体" w:hAnsi="宋体" w:cs="Times New Roman" w:hint="eastAsia"/>
          <w:sz w:val="21"/>
          <w:szCs w:val="21"/>
        </w:rPr>
        <w:t>）</w:t>
      </w:r>
      <w:r w:rsidR="00A2064C" w:rsidRPr="00A2064C">
        <w:rPr>
          <w:rFonts w:ascii="宋体" w:eastAsia="宋体" w:hAnsi="宋体" w:hint="eastAsia"/>
          <w:sz w:val="21"/>
          <w:szCs w:val="21"/>
        </w:rPr>
        <w:t>以</w:t>
      </w:r>
      <w:r w:rsidR="00A2064C" w:rsidRPr="00344C71">
        <w:rPr>
          <w:rFonts w:eastAsia="宋体" w:cs="Times New Roman"/>
          <w:sz w:val="21"/>
          <w:szCs w:val="21"/>
        </w:rPr>
        <w:t>“</w:t>
      </w:r>
      <w:r w:rsidR="00A2064C" w:rsidRPr="00A2064C">
        <w:rPr>
          <w:rFonts w:ascii="宋体" w:eastAsia="宋体" w:hAnsi="宋体" w:hint="eastAsia"/>
          <w:sz w:val="21"/>
          <w:szCs w:val="21"/>
        </w:rPr>
        <w:t>数字化</w:t>
      </w:r>
      <w:r w:rsidR="00A2064C" w:rsidRPr="00344C71">
        <w:rPr>
          <w:rFonts w:eastAsia="宋体" w:cs="Times New Roman"/>
          <w:sz w:val="21"/>
          <w:szCs w:val="21"/>
        </w:rPr>
        <w:t>”</w:t>
      </w:r>
      <w:r w:rsidR="00A2064C" w:rsidRPr="00A2064C">
        <w:rPr>
          <w:rFonts w:ascii="宋体" w:eastAsia="宋体" w:hAnsi="宋体" w:hint="eastAsia"/>
          <w:sz w:val="21"/>
          <w:szCs w:val="21"/>
        </w:rPr>
        <w:t>为</w:t>
      </w:r>
      <w:r w:rsidR="00FC710E" w:rsidRPr="00FC710E">
        <w:rPr>
          <w:rFonts w:ascii="宋体" w:eastAsia="宋体" w:hAnsi="宋体" w:hint="eastAsia"/>
          <w:sz w:val="21"/>
          <w:szCs w:val="21"/>
        </w:rPr>
        <w:t>依托</w:t>
      </w:r>
      <w:r w:rsidR="00A2064C" w:rsidRPr="00A2064C">
        <w:rPr>
          <w:rFonts w:ascii="宋体" w:eastAsia="宋体" w:hAnsi="宋体" w:hint="eastAsia"/>
          <w:sz w:val="21"/>
          <w:szCs w:val="21"/>
        </w:rPr>
        <w:t>开发建设教学资源</w:t>
      </w:r>
    </w:p>
    <w:p w14:paraId="58403541" w14:textId="3770A7FF" w:rsidR="006129EE" w:rsidRPr="006129EE" w:rsidRDefault="006129EE" w:rsidP="006129EE">
      <w:pPr>
        <w:spacing w:line="360" w:lineRule="auto"/>
        <w:ind w:firstLineChars="200" w:firstLine="420"/>
        <w:rPr>
          <w:rFonts w:ascii="宋体" w:eastAsia="宋体" w:hAnsi="宋体" w:cs="Times New Roman" w:hint="eastAsia"/>
          <w:kern w:val="0"/>
          <w:sz w:val="21"/>
          <w:szCs w:val="21"/>
        </w:rPr>
      </w:pPr>
      <w:r w:rsidRPr="006129EE">
        <w:rPr>
          <w:rFonts w:ascii="宋体" w:eastAsia="宋体" w:hAnsi="宋体" w:cs="Times New Roman" w:hint="eastAsia"/>
          <w:kern w:val="0"/>
          <w:sz w:val="21"/>
          <w:szCs w:val="21"/>
        </w:rPr>
        <w:t>在《三维制图设计》课程教学过程中，以数字化赋能本科教育教学为特色，探索</w:t>
      </w:r>
      <w:bookmarkStart w:id="7" w:name="_Hlk155636920"/>
      <w:r w:rsidRPr="006129EE">
        <w:rPr>
          <w:rFonts w:ascii="宋体" w:eastAsia="宋体" w:hAnsi="宋体" w:cs="Times New Roman" w:hint="eastAsia"/>
          <w:kern w:val="0"/>
          <w:sz w:val="21"/>
          <w:szCs w:val="21"/>
        </w:rPr>
        <w:t>数字科技与课程知识深度融合</w:t>
      </w:r>
      <w:bookmarkEnd w:id="7"/>
      <w:r w:rsidRPr="006129EE">
        <w:rPr>
          <w:rFonts w:ascii="宋体" w:eastAsia="宋体" w:hAnsi="宋体" w:cs="Times New Roman" w:hint="eastAsia"/>
          <w:kern w:val="0"/>
          <w:sz w:val="21"/>
          <w:szCs w:val="21"/>
        </w:rPr>
        <w:t>方式，构建数字化教学资源，涵盖数字化教材——</w:t>
      </w:r>
      <w:proofErr w:type="gramStart"/>
      <w:r w:rsidRPr="006129EE">
        <w:rPr>
          <w:rFonts w:ascii="宋体" w:eastAsia="宋体" w:hAnsi="宋体" w:cs="Times New Roman" w:hint="eastAsia"/>
          <w:kern w:val="0"/>
          <w:sz w:val="21"/>
          <w:szCs w:val="21"/>
        </w:rPr>
        <w:t>融媒体</w:t>
      </w:r>
      <w:proofErr w:type="gramEnd"/>
      <w:r w:rsidRPr="006129EE">
        <w:rPr>
          <w:rFonts w:ascii="宋体" w:eastAsia="宋体" w:hAnsi="宋体" w:cs="Times New Roman" w:hint="eastAsia"/>
          <w:kern w:val="0"/>
          <w:sz w:val="21"/>
          <w:szCs w:val="21"/>
        </w:rPr>
        <w:t>教材、数字化在线课程、数字化的学科竞赛库</w:t>
      </w:r>
      <w:r w:rsidR="00007143" w:rsidRPr="006129EE">
        <w:rPr>
          <w:rFonts w:ascii="宋体" w:eastAsia="宋体" w:hAnsi="宋体" w:cs="Times New Roman" w:hint="eastAsia"/>
          <w:kern w:val="0"/>
          <w:sz w:val="21"/>
          <w:szCs w:val="21"/>
        </w:rPr>
        <w:t>、数字化</w:t>
      </w:r>
      <w:r w:rsidR="00007143">
        <w:rPr>
          <w:rFonts w:ascii="宋体" w:eastAsia="宋体" w:hAnsi="宋体" w:cs="Times New Roman" w:hint="eastAsia"/>
          <w:kern w:val="0"/>
          <w:sz w:val="21"/>
          <w:szCs w:val="21"/>
        </w:rPr>
        <w:t>工程设计案例库</w:t>
      </w:r>
      <w:proofErr w:type="gramStart"/>
      <w:r w:rsidRPr="006129EE">
        <w:rPr>
          <w:rFonts w:ascii="宋体" w:eastAsia="宋体" w:hAnsi="宋体" w:cs="Times New Roman" w:hint="eastAsia"/>
          <w:kern w:val="0"/>
          <w:sz w:val="21"/>
          <w:szCs w:val="21"/>
        </w:rPr>
        <w:t>和思政案例</w:t>
      </w:r>
      <w:proofErr w:type="gramEnd"/>
      <w:r w:rsidRPr="006129EE">
        <w:rPr>
          <w:rFonts w:ascii="宋体" w:eastAsia="宋体" w:hAnsi="宋体" w:cs="Times New Roman" w:hint="eastAsia"/>
          <w:kern w:val="0"/>
          <w:sz w:val="21"/>
          <w:szCs w:val="21"/>
        </w:rPr>
        <w:t>库等，提高教学资源的保障度，助力学生全方面互动式学习，提高教师信息化学习和教学能力，提升数字化赋能本科教育教学质量。</w:t>
      </w:r>
    </w:p>
    <w:p w14:paraId="75CD4D88" w14:textId="29EA5C89" w:rsidR="000A7D71" w:rsidRPr="00344C71" w:rsidRDefault="00000000" w:rsidP="00BB059B">
      <w:pPr>
        <w:spacing w:line="360" w:lineRule="auto"/>
        <w:rPr>
          <w:rFonts w:eastAsia="宋体" w:cs="Times New Roman"/>
          <w:sz w:val="28"/>
          <w:szCs w:val="28"/>
        </w:rPr>
      </w:pPr>
      <w:r w:rsidRPr="00344C71">
        <w:rPr>
          <w:rFonts w:eastAsia="宋体" w:cs="Times New Roman"/>
          <w:sz w:val="28"/>
          <w:szCs w:val="28"/>
        </w:rPr>
        <w:t>（二）教学评价及反思</w:t>
      </w:r>
    </w:p>
    <w:p w14:paraId="274E1DC1" w14:textId="00D851C5" w:rsidR="005D5F54" w:rsidRPr="00344C71" w:rsidRDefault="0011529A" w:rsidP="00486455">
      <w:pPr>
        <w:spacing w:line="360" w:lineRule="auto"/>
        <w:rPr>
          <w:rFonts w:eastAsia="宋体" w:cs="Times New Roman"/>
          <w:sz w:val="21"/>
          <w:szCs w:val="21"/>
        </w:rPr>
      </w:pPr>
      <w:r w:rsidRPr="00344C71">
        <w:rPr>
          <w:rFonts w:eastAsia="宋体" w:cs="Times New Roman"/>
          <w:sz w:val="21"/>
          <w:szCs w:val="21"/>
        </w:rPr>
        <w:t>1.</w:t>
      </w:r>
      <w:r w:rsidR="00D30F8C" w:rsidRPr="00344C71">
        <w:rPr>
          <w:rFonts w:eastAsia="宋体" w:cs="Times New Roman"/>
          <w:sz w:val="21"/>
          <w:szCs w:val="21"/>
        </w:rPr>
        <w:t>学生学习效果和考试成绩明显改善</w:t>
      </w:r>
      <w:r w:rsidRPr="00344C71">
        <w:rPr>
          <w:rFonts w:eastAsia="宋体" w:cs="Times New Roman"/>
          <w:sz w:val="21"/>
          <w:szCs w:val="21"/>
        </w:rPr>
        <w:t>。</w:t>
      </w:r>
      <w:r w:rsidR="005D5F54" w:rsidRPr="00344C71">
        <w:rPr>
          <w:rFonts w:eastAsia="宋体" w:cs="Times New Roman"/>
          <w:sz w:val="21"/>
          <w:szCs w:val="21"/>
        </w:rPr>
        <w:t>课程考核优秀率由</w:t>
      </w:r>
      <w:r w:rsidR="005D5F54" w:rsidRPr="00344C71">
        <w:rPr>
          <w:rFonts w:eastAsia="宋体" w:cs="Times New Roman"/>
          <w:sz w:val="21"/>
          <w:szCs w:val="21"/>
        </w:rPr>
        <w:t>20.6%</w:t>
      </w:r>
      <w:r w:rsidR="005D5F54" w:rsidRPr="00344C71">
        <w:rPr>
          <w:rFonts w:eastAsia="宋体" w:cs="Times New Roman"/>
          <w:sz w:val="21"/>
          <w:szCs w:val="21"/>
        </w:rPr>
        <w:t>提高至</w:t>
      </w:r>
      <w:r w:rsidR="005D5F54" w:rsidRPr="00344C71">
        <w:rPr>
          <w:rFonts w:eastAsia="宋体" w:cs="Times New Roman"/>
          <w:sz w:val="21"/>
          <w:szCs w:val="21"/>
        </w:rPr>
        <w:t>25.6%</w:t>
      </w:r>
      <w:r w:rsidR="005D5F54" w:rsidRPr="00344C71">
        <w:rPr>
          <w:rFonts w:eastAsia="宋体" w:cs="Times New Roman"/>
          <w:sz w:val="21"/>
          <w:szCs w:val="21"/>
        </w:rPr>
        <w:t>。</w:t>
      </w:r>
    </w:p>
    <w:p w14:paraId="1E15E622" w14:textId="08CAD955" w:rsidR="0011529A" w:rsidRPr="00344C71" w:rsidRDefault="0011529A" w:rsidP="00486455">
      <w:pPr>
        <w:spacing w:line="360" w:lineRule="auto"/>
        <w:rPr>
          <w:rFonts w:eastAsia="宋体" w:cs="Times New Roman"/>
          <w:sz w:val="21"/>
          <w:szCs w:val="21"/>
        </w:rPr>
      </w:pPr>
      <w:r w:rsidRPr="00344C71">
        <w:rPr>
          <w:rFonts w:eastAsia="宋体" w:cs="Times New Roman"/>
          <w:sz w:val="21"/>
          <w:szCs w:val="21"/>
        </w:rPr>
        <w:t>2.</w:t>
      </w:r>
      <w:r w:rsidR="00D30F8C" w:rsidRPr="00344C71">
        <w:rPr>
          <w:rFonts w:eastAsia="宋体" w:cs="Times New Roman"/>
          <w:sz w:val="21"/>
          <w:szCs w:val="21"/>
        </w:rPr>
        <w:t>学生实践能力和创新思维能力显著提升</w:t>
      </w:r>
      <w:r w:rsidRPr="00344C71">
        <w:rPr>
          <w:rFonts w:eastAsia="宋体" w:cs="Times New Roman"/>
          <w:sz w:val="21"/>
          <w:szCs w:val="21"/>
        </w:rPr>
        <w:t>。</w:t>
      </w:r>
      <w:r w:rsidR="00465CA4">
        <w:rPr>
          <w:rFonts w:eastAsia="宋体" w:cs="Times New Roman" w:hint="eastAsia"/>
          <w:sz w:val="21"/>
          <w:szCs w:val="21"/>
        </w:rPr>
        <w:t>近</w:t>
      </w:r>
      <w:r w:rsidR="00D30F8C" w:rsidRPr="00344C71">
        <w:rPr>
          <w:rFonts w:eastAsia="宋体" w:cs="Times New Roman"/>
          <w:sz w:val="21"/>
          <w:szCs w:val="21"/>
        </w:rPr>
        <w:t>年</w:t>
      </w:r>
      <w:r w:rsidR="00465CA4">
        <w:rPr>
          <w:rFonts w:eastAsia="宋体" w:cs="Times New Roman" w:hint="eastAsia"/>
          <w:sz w:val="21"/>
          <w:szCs w:val="21"/>
        </w:rPr>
        <w:t>来</w:t>
      </w:r>
      <w:r w:rsidR="00D30F8C" w:rsidRPr="00344C71">
        <w:rPr>
          <w:rFonts w:eastAsia="宋体" w:cs="Times New Roman"/>
          <w:sz w:val="21"/>
          <w:szCs w:val="21"/>
        </w:rPr>
        <w:t>参加学科竞赛累计获省级以上奖项</w:t>
      </w:r>
      <w:r w:rsidR="00D30F8C" w:rsidRPr="00344C71">
        <w:rPr>
          <w:rFonts w:eastAsia="宋体" w:cs="Times New Roman"/>
          <w:sz w:val="21"/>
          <w:szCs w:val="21"/>
        </w:rPr>
        <w:t>101</w:t>
      </w:r>
      <w:r w:rsidR="00D30F8C" w:rsidRPr="00344C71">
        <w:rPr>
          <w:rFonts w:eastAsia="宋体" w:cs="Times New Roman"/>
          <w:sz w:val="21"/>
          <w:szCs w:val="21"/>
        </w:rPr>
        <w:t>项，其中国家级一等奖</w:t>
      </w:r>
      <w:r w:rsidR="00D30F8C" w:rsidRPr="00344C71">
        <w:rPr>
          <w:rFonts w:eastAsia="宋体" w:cs="Times New Roman"/>
          <w:sz w:val="21"/>
          <w:szCs w:val="21"/>
        </w:rPr>
        <w:t>3</w:t>
      </w:r>
      <w:r w:rsidR="00D30F8C" w:rsidRPr="00344C71">
        <w:rPr>
          <w:rFonts w:eastAsia="宋体" w:cs="Times New Roman"/>
          <w:sz w:val="21"/>
          <w:szCs w:val="21"/>
        </w:rPr>
        <w:t>项。</w:t>
      </w:r>
    </w:p>
    <w:p w14:paraId="6F33DF8A" w14:textId="0DAA8A58" w:rsidR="0011529A" w:rsidRPr="00344C71" w:rsidRDefault="0011529A" w:rsidP="00486455">
      <w:pPr>
        <w:spacing w:line="360" w:lineRule="auto"/>
        <w:rPr>
          <w:rFonts w:eastAsia="宋体" w:cs="Times New Roman"/>
          <w:sz w:val="21"/>
          <w:szCs w:val="21"/>
        </w:rPr>
      </w:pPr>
      <w:r w:rsidRPr="00344C71">
        <w:rPr>
          <w:rFonts w:eastAsia="宋体" w:cs="Times New Roman"/>
          <w:sz w:val="21"/>
          <w:szCs w:val="21"/>
        </w:rPr>
        <w:t>3.</w:t>
      </w:r>
      <w:r w:rsidR="00D30F8C" w:rsidRPr="00344C71">
        <w:rPr>
          <w:rFonts w:eastAsia="宋体" w:cs="Times New Roman"/>
          <w:sz w:val="21"/>
          <w:szCs w:val="21"/>
        </w:rPr>
        <w:t>学生创新设计能力和服务意识有效增强</w:t>
      </w:r>
      <w:r w:rsidRPr="00344C71">
        <w:rPr>
          <w:rFonts w:eastAsia="宋体" w:cs="Times New Roman"/>
          <w:sz w:val="21"/>
          <w:szCs w:val="21"/>
        </w:rPr>
        <w:t>。</w:t>
      </w:r>
      <w:r w:rsidR="00D30F8C" w:rsidRPr="00344C71">
        <w:rPr>
          <w:rFonts w:eastAsia="宋体" w:cs="Times New Roman"/>
          <w:sz w:val="21"/>
          <w:szCs w:val="21"/>
        </w:rPr>
        <w:t>学生在</w:t>
      </w:r>
      <w:r w:rsidR="00DA3A6D" w:rsidRPr="00344C71">
        <w:rPr>
          <w:rFonts w:eastAsia="宋体" w:cs="Times New Roman"/>
          <w:sz w:val="21"/>
          <w:szCs w:val="21"/>
        </w:rPr>
        <w:t>建</w:t>
      </w:r>
      <w:r w:rsidR="00D30F8C" w:rsidRPr="00344C71">
        <w:rPr>
          <w:rFonts w:eastAsia="宋体" w:cs="Times New Roman"/>
          <w:sz w:val="21"/>
          <w:szCs w:val="21"/>
        </w:rPr>
        <w:t>模的同时</w:t>
      </w:r>
      <w:r w:rsidR="00202F44">
        <w:rPr>
          <w:rFonts w:eastAsia="宋体" w:cs="Times New Roman" w:hint="eastAsia"/>
          <w:sz w:val="21"/>
          <w:szCs w:val="21"/>
        </w:rPr>
        <w:t>能够</w:t>
      </w:r>
      <w:r w:rsidR="00D30F8C" w:rsidRPr="00344C71">
        <w:rPr>
          <w:rFonts w:eastAsia="宋体" w:cs="Times New Roman"/>
          <w:sz w:val="21"/>
          <w:szCs w:val="21"/>
        </w:rPr>
        <w:t>对其进行优化设计和仿真分析，解决实际问题。校庆</w:t>
      </w:r>
      <w:r w:rsidR="00D30F8C" w:rsidRPr="00344C71">
        <w:rPr>
          <w:rFonts w:eastAsia="宋体" w:cs="Times New Roman"/>
          <w:sz w:val="21"/>
          <w:szCs w:val="21"/>
        </w:rPr>
        <w:t>70</w:t>
      </w:r>
      <w:r w:rsidR="00D30F8C" w:rsidRPr="00344C71">
        <w:rPr>
          <w:rFonts w:eastAsia="宋体" w:cs="Times New Roman"/>
          <w:sz w:val="21"/>
          <w:szCs w:val="21"/>
        </w:rPr>
        <w:t>周年，</w:t>
      </w:r>
      <w:r w:rsidRPr="00344C71">
        <w:rPr>
          <w:rFonts w:eastAsia="宋体" w:cs="Times New Roman"/>
          <w:sz w:val="21"/>
          <w:szCs w:val="21"/>
        </w:rPr>
        <w:t>学生积极参与</w:t>
      </w:r>
      <w:proofErr w:type="gramStart"/>
      <w:r w:rsidR="00D30F8C" w:rsidRPr="00344C71">
        <w:rPr>
          <w:rFonts w:eastAsia="宋体" w:cs="Times New Roman"/>
          <w:sz w:val="21"/>
          <w:szCs w:val="21"/>
        </w:rPr>
        <w:t>院徽综合</w:t>
      </w:r>
      <w:proofErr w:type="gramEnd"/>
      <w:r w:rsidR="00D30F8C" w:rsidRPr="00344C71">
        <w:rPr>
          <w:rFonts w:eastAsia="宋体" w:cs="Times New Roman"/>
          <w:sz w:val="21"/>
          <w:szCs w:val="21"/>
        </w:rPr>
        <w:t>设计，</w:t>
      </w:r>
      <w:r w:rsidRPr="00344C71">
        <w:rPr>
          <w:rFonts w:eastAsia="宋体" w:cs="Times New Roman"/>
          <w:sz w:val="21"/>
          <w:szCs w:val="21"/>
        </w:rPr>
        <w:t>在</w:t>
      </w:r>
      <w:r w:rsidR="00D30F8C" w:rsidRPr="00344C71">
        <w:rPr>
          <w:rFonts w:eastAsia="宋体" w:cs="Times New Roman"/>
          <w:sz w:val="21"/>
          <w:szCs w:val="21"/>
        </w:rPr>
        <w:t>提升学以致用能力</w:t>
      </w:r>
      <w:r w:rsidRPr="00344C71">
        <w:rPr>
          <w:rFonts w:eastAsia="宋体" w:cs="Times New Roman"/>
          <w:sz w:val="21"/>
          <w:szCs w:val="21"/>
        </w:rPr>
        <w:t>的同时，</w:t>
      </w:r>
      <w:r w:rsidR="00D30F8C" w:rsidRPr="00344C71">
        <w:rPr>
          <w:rFonts w:eastAsia="宋体" w:cs="Times New Roman"/>
          <w:sz w:val="21"/>
          <w:szCs w:val="21"/>
        </w:rPr>
        <w:t>有效增强学生服务意识和社会担当。</w:t>
      </w:r>
    </w:p>
    <w:p w14:paraId="1DA3D594" w14:textId="21EA187A" w:rsidR="00887AED" w:rsidRPr="00344C71" w:rsidRDefault="0011529A" w:rsidP="00490687">
      <w:pPr>
        <w:spacing w:line="360" w:lineRule="auto"/>
        <w:rPr>
          <w:rFonts w:eastAsia="宋体" w:cs="Times New Roman"/>
          <w:sz w:val="21"/>
          <w:szCs w:val="21"/>
        </w:rPr>
      </w:pPr>
      <w:r w:rsidRPr="00344C71">
        <w:rPr>
          <w:rFonts w:eastAsia="宋体" w:cs="Times New Roman"/>
          <w:sz w:val="21"/>
          <w:szCs w:val="21"/>
        </w:rPr>
        <w:t>4.</w:t>
      </w:r>
      <w:r w:rsidR="00887AED" w:rsidRPr="00344C71">
        <w:rPr>
          <w:rFonts w:eastAsia="宋体" w:cs="Times New Roman"/>
          <w:sz w:val="21"/>
          <w:szCs w:val="21"/>
        </w:rPr>
        <w:t>教学团队两次</w:t>
      </w:r>
      <w:r w:rsidRPr="00344C71">
        <w:rPr>
          <w:rFonts w:eastAsia="宋体" w:cs="Times New Roman"/>
          <w:sz w:val="21"/>
          <w:szCs w:val="21"/>
        </w:rPr>
        <w:t>获国家级教学比赛三等奖、多次获校级各类教学比一等奖</w:t>
      </w:r>
      <w:r w:rsidR="00887AED" w:rsidRPr="00344C71">
        <w:rPr>
          <w:rFonts w:eastAsia="宋体" w:cs="Times New Roman"/>
          <w:sz w:val="21"/>
          <w:szCs w:val="21"/>
        </w:rPr>
        <w:t>；先后获批省级教改课题</w:t>
      </w:r>
      <w:r w:rsidR="00887AED" w:rsidRPr="00344C71">
        <w:rPr>
          <w:rFonts w:eastAsia="宋体" w:cs="Times New Roman"/>
          <w:sz w:val="21"/>
          <w:szCs w:val="21"/>
        </w:rPr>
        <w:t>7</w:t>
      </w:r>
      <w:r w:rsidR="00887AED" w:rsidRPr="00344C71">
        <w:rPr>
          <w:rFonts w:eastAsia="宋体" w:cs="Times New Roman"/>
          <w:sz w:val="21"/>
          <w:szCs w:val="21"/>
        </w:rPr>
        <w:t>项、校级教改课题</w:t>
      </w:r>
      <w:r w:rsidR="00887AED" w:rsidRPr="00344C71">
        <w:rPr>
          <w:rFonts w:eastAsia="宋体" w:cs="Times New Roman"/>
          <w:sz w:val="21"/>
          <w:szCs w:val="21"/>
        </w:rPr>
        <w:t>10</w:t>
      </w:r>
      <w:r w:rsidR="00887AED" w:rsidRPr="00344C71">
        <w:rPr>
          <w:rFonts w:eastAsia="宋体" w:cs="Times New Roman"/>
          <w:sz w:val="21"/>
          <w:szCs w:val="21"/>
        </w:rPr>
        <w:t>多项。</w:t>
      </w:r>
    </w:p>
    <w:p w14:paraId="629AC4DB" w14:textId="66F695F1" w:rsidR="00D30F8C" w:rsidRDefault="0011529A" w:rsidP="00490687">
      <w:pPr>
        <w:spacing w:line="360" w:lineRule="auto"/>
        <w:rPr>
          <w:rFonts w:eastAsia="宋体" w:cs="Times New Roman"/>
          <w:sz w:val="21"/>
          <w:szCs w:val="21"/>
        </w:rPr>
      </w:pPr>
      <w:r w:rsidRPr="00344C71">
        <w:rPr>
          <w:rFonts w:eastAsia="宋体" w:cs="Times New Roman"/>
          <w:sz w:val="21"/>
          <w:szCs w:val="21"/>
        </w:rPr>
        <w:t>5.</w:t>
      </w:r>
      <w:r w:rsidR="00D30F8C" w:rsidRPr="00344C71">
        <w:rPr>
          <w:rFonts w:eastAsia="宋体" w:cs="Times New Roman"/>
          <w:sz w:val="21"/>
          <w:szCs w:val="21"/>
        </w:rPr>
        <w:t>《三维制图设计》荣获</w:t>
      </w:r>
      <w:r w:rsidR="00465CA4" w:rsidRPr="00344C71">
        <w:rPr>
          <w:rFonts w:eastAsia="宋体" w:cs="Times New Roman"/>
          <w:sz w:val="21"/>
          <w:szCs w:val="21"/>
        </w:rPr>
        <w:t>省级一流本科课程、省级教改课题示范课程</w:t>
      </w:r>
      <w:r w:rsidR="00465CA4">
        <w:rPr>
          <w:rFonts w:eastAsia="宋体" w:cs="Times New Roman" w:hint="eastAsia"/>
          <w:sz w:val="21"/>
          <w:szCs w:val="21"/>
        </w:rPr>
        <w:t>；</w:t>
      </w:r>
      <w:r w:rsidR="00D30F8C" w:rsidRPr="00344C71">
        <w:rPr>
          <w:rFonts w:eastAsia="宋体" w:cs="Times New Roman"/>
          <w:sz w:val="21"/>
          <w:szCs w:val="21"/>
        </w:rPr>
        <w:t>校级教学方法改革优秀案例、精品在线开放课程，</w:t>
      </w:r>
      <w:proofErr w:type="gramStart"/>
      <w:r w:rsidR="00D30F8C" w:rsidRPr="00344C71">
        <w:rPr>
          <w:rFonts w:eastAsia="宋体" w:cs="Times New Roman"/>
          <w:sz w:val="21"/>
          <w:szCs w:val="21"/>
        </w:rPr>
        <w:t>课程思政示范</w:t>
      </w:r>
      <w:proofErr w:type="gramEnd"/>
      <w:r w:rsidR="00D30F8C" w:rsidRPr="00344C71">
        <w:rPr>
          <w:rFonts w:eastAsia="宋体" w:cs="Times New Roman"/>
          <w:sz w:val="21"/>
          <w:szCs w:val="21"/>
        </w:rPr>
        <w:t>课、课程</w:t>
      </w:r>
      <w:proofErr w:type="gramStart"/>
      <w:r w:rsidR="00D30F8C" w:rsidRPr="00344C71">
        <w:rPr>
          <w:rFonts w:eastAsia="宋体" w:cs="Times New Roman"/>
          <w:sz w:val="21"/>
          <w:szCs w:val="21"/>
        </w:rPr>
        <w:t>思政优秀</w:t>
      </w:r>
      <w:proofErr w:type="gramEnd"/>
      <w:r w:rsidR="00D30F8C" w:rsidRPr="00344C71">
        <w:rPr>
          <w:rFonts w:eastAsia="宋体" w:cs="Times New Roman"/>
          <w:sz w:val="21"/>
          <w:szCs w:val="21"/>
        </w:rPr>
        <w:t>教学案例、设计与分析虚</w:t>
      </w:r>
      <w:r w:rsidR="00D30F8C" w:rsidRPr="00344C71">
        <w:rPr>
          <w:rFonts w:eastAsia="宋体" w:cs="Times New Roman"/>
          <w:sz w:val="21"/>
          <w:szCs w:val="21"/>
        </w:rPr>
        <w:lastRenderedPageBreak/>
        <w:t>拟仿真实验项目课程、</w:t>
      </w:r>
      <w:proofErr w:type="gramStart"/>
      <w:r w:rsidR="00D30F8C" w:rsidRPr="00344C71">
        <w:rPr>
          <w:rFonts w:eastAsia="宋体" w:cs="Times New Roman"/>
          <w:sz w:val="21"/>
          <w:szCs w:val="21"/>
        </w:rPr>
        <w:t>专创融合</w:t>
      </w:r>
      <w:proofErr w:type="gramEnd"/>
      <w:r w:rsidR="00D30F8C" w:rsidRPr="00344C71">
        <w:rPr>
          <w:rFonts w:eastAsia="宋体" w:cs="Times New Roman"/>
          <w:sz w:val="21"/>
          <w:szCs w:val="21"/>
        </w:rPr>
        <w:t>本科课程。</w:t>
      </w:r>
    </w:p>
    <w:p w14:paraId="4DCBCC85" w14:textId="72CA63E9" w:rsidR="00465CA4" w:rsidRPr="00465CA4" w:rsidRDefault="00465CA4" w:rsidP="00465CA4">
      <w:pPr>
        <w:spacing w:line="360" w:lineRule="auto"/>
        <w:rPr>
          <w:rFonts w:eastAsia="宋体" w:cs="Times New Roman"/>
          <w:sz w:val="21"/>
          <w:szCs w:val="21"/>
        </w:rPr>
      </w:pPr>
      <w:r>
        <w:rPr>
          <w:rFonts w:eastAsia="宋体" w:cs="Times New Roman" w:hint="eastAsia"/>
          <w:sz w:val="21"/>
          <w:szCs w:val="21"/>
        </w:rPr>
        <w:t>6</w:t>
      </w:r>
      <w:r w:rsidRPr="00465CA4">
        <w:rPr>
          <w:rFonts w:eastAsia="宋体" w:cs="Times New Roman" w:hint="eastAsia"/>
          <w:sz w:val="21"/>
          <w:szCs w:val="21"/>
        </w:rPr>
        <w:t>.</w:t>
      </w:r>
      <w:r w:rsidR="00B00F08" w:rsidRPr="00B00F08">
        <w:rPr>
          <w:rFonts w:eastAsia="宋体" w:cs="Times New Roman" w:hint="eastAsia"/>
          <w:sz w:val="21"/>
          <w:szCs w:val="21"/>
        </w:rPr>
        <w:t>面向学生开放本课程数字化教学资源，向更多院校推广三维制图设计课程，同时发表相关论文，在同行间扩大影响力。</w:t>
      </w:r>
      <w:r w:rsidR="002E5B14" w:rsidRPr="002E5B14">
        <w:rPr>
          <w:rFonts w:eastAsia="宋体" w:cs="Times New Roman" w:hint="eastAsia"/>
          <w:sz w:val="21"/>
          <w:szCs w:val="21"/>
        </w:rPr>
        <w:t>课程教材承载团队教学精髓，本校应用成效斐然，获兄弟院校青睐，多所院校已将其用作课程教材。</w:t>
      </w:r>
    </w:p>
    <w:p w14:paraId="7CA26BE8" w14:textId="4213B6D8" w:rsidR="00007143" w:rsidRPr="00007143" w:rsidRDefault="007146D8" w:rsidP="00465CA4">
      <w:pPr>
        <w:spacing w:line="360" w:lineRule="auto"/>
        <w:ind w:firstLineChars="200" w:firstLine="420"/>
        <w:rPr>
          <w:rFonts w:eastAsia="宋体" w:cs="Times New Roman"/>
          <w:sz w:val="21"/>
          <w:szCs w:val="21"/>
        </w:rPr>
      </w:pPr>
      <w:r w:rsidRPr="00344C71">
        <w:rPr>
          <w:rFonts w:eastAsia="宋体" w:cs="Times New Roman"/>
          <w:sz w:val="21"/>
          <w:szCs w:val="21"/>
        </w:rPr>
        <w:t>教学反思</w:t>
      </w:r>
      <w:r w:rsidR="005D5F54" w:rsidRPr="00344C71">
        <w:rPr>
          <w:rFonts w:eastAsia="宋体" w:cs="Times New Roman"/>
          <w:sz w:val="21"/>
          <w:szCs w:val="21"/>
        </w:rPr>
        <w:t>：</w:t>
      </w:r>
      <w:r w:rsidRPr="00344C71">
        <w:rPr>
          <w:rFonts w:eastAsia="宋体" w:cs="Times New Roman"/>
          <w:sz w:val="21"/>
          <w:szCs w:val="21"/>
        </w:rPr>
        <w:t>《三维制图设计》蕴含很多深刻的工程伦理思想，能够从思想观念、价值取向和行为方式等诸多方面对学生进行潜移默化的影响，</w:t>
      </w:r>
      <w:r w:rsidR="00DA3A6D" w:rsidRPr="00344C71">
        <w:rPr>
          <w:rFonts w:eastAsia="宋体" w:cs="Times New Roman"/>
          <w:sz w:val="21"/>
          <w:szCs w:val="21"/>
        </w:rPr>
        <w:t>后续教学中强化</w:t>
      </w:r>
      <w:r w:rsidRPr="00344C71">
        <w:rPr>
          <w:rFonts w:eastAsia="宋体" w:cs="Times New Roman"/>
          <w:sz w:val="21"/>
          <w:szCs w:val="21"/>
        </w:rPr>
        <w:t>将专业学习和思想教育成果转化为推动学习、解决问题的强大动力，促进学生知识、能力、创新意识全面协调发展，为中国制造走向中国创造催生和助长大量优秀人才。</w:t>
      </w:r>
    </w:p>
    <w:sectPr w:rsidR="00007143" w:rsidRPr="00007143">
      <w:pgSz w:w="11900" w:h="18440"/>
      <w:pgMar w:top="1440" w:right="1800" w:bottom="1440" w:left="1800" w:header="0" w:footer="941" w:gutter="0"/>
      <w:cols w:space="425"/>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4853" w14:textId="77777777" w:rsidR="00C37989" w:rsidRDefault="00C37989" w:rsidP="00400A79">
      <w:r>
        <w:separator/>
      </w:r>
    </w:p>
  </w:endnote>
  <w:endnote w:type="continuationSeparator" w:id="0">
    <w:p w14:paraId="6B3CC555" w14:textId="77777777" w:rsidR="00C37989" w:rsidRDefault="00C37989" w:rsidP="0040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5C688" w14:textId="77777777" w:rsidR="00C37989" w:rsidRDefault="00C37989" w:rsidP="00400A79">
      <w:r>
        <w:separator/>
      </w:r>
    </w:p>
  </w:footnote>
  <w:footnote w:type="continuationSeparator" w:id="0">
    <w:p w14:paraId="3A8D236C" w14:textId="77777777" w:rsidR="00C37989" w:rsidRDefault="00C37989" w:rsidP="00400A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I4OTU1ZDU0YmQ3ZTJlMDNmYTNkYzdjZTcxMjc4ZWIifQ=="/>
    <w:docVar w:name="KSO_WPS_MARK_KEY" w:val="0f0cdb22-70e7-45fb-a4ee-1c3ef471985e"/>
  </w:docVars>
  <w:rsids>
    <w:rsidRoot w:val="00767862"/>
    <w:rsid w:val="00007143"/>
    <w:rsid w:val="00043327"/>
    <w:rsid w:val="000810C8"/>
    <w:rsid w:val="000A7D71"/>
    <w:rsid w:val="000B39C3"/>
    <w:rsid w:val="000D495A"/>
    <w:rsid w:val="0011529A"/>
    <w:rsid w:val="0012611C"/>
    <w:rsid w:val="0015569D"/>
    <w:rsid w:val="0017771D"/>
    <w:rsid w:val="001903E4"/>
    <w:rsid w:val="00202F44"/>
    <w:rsid w:val="00215812"/>
    <w:rsid w:val="00225F5A"/>
    <w:rsid w:val="002763D7"/>
    <w:rsid w:val="002B01B1"/>
    <w:rsid w:val="002D73E3"/>
    <w:rsid w:val="002E4BB2"/>
    <w:rsid w:val="002E5B14"/>
    <w:rsid w:val="003432A4"/>
    <w:rsid w:val="00344C71"/>
    <w:rsid w:val="003C195A"/>
    <w:rsid w:val="003E3442"/>
    <w:rsid w:val="003F1388"/>
    <w:rsid w:val="003F35A4"/>
    <w:rsid w:val="00400A79"/>
    <w:rsid w:val="00465CA4"/>
    <w:rsid w:val="00471216"/>
    <w:rsid w:val="00486455"/>
    <w:rsid w:val="00490687"/>
    <w:rsid w:val="00491C75"/>
    <w:rsid w:val="004C52F8"/>
    <w:rsid w:val="00527C1F"/>
    <w:rsid w:val="00553547"/>
    <w:rsid w:val="00564FC0"/>
    <w:rsid w:val="005D5F54"/>
    <w:rsid w:val="005E7704"/>
    <w:rsid w:val="006129EE"/>
    <w:rsid w:val="00634752"/>
    <w:rsid w:val="00653AEE"/>
    <w:rsid w:val="006579D8"/>
    <w:rsid w:val="00674716"/>
    <w:rsid w:val="006C337D"/>
    <w:rsid w:val="006D309E"/>
    <w:rsid w:val="007146D8"/>
    <w:rsid w:val="00742BE6"/>
    <w:rsid w:val="00755FA8"/>
    <w:rsid w:val="00764462"/>
    <w:rsid w:val="00767862"/>
    <w:rsid w:val="007752F4"/>
    <w:rsid w:val="007D3662"/>
    <w:rsid w:val="007E7792"/>
    <w:rsid w:val="007F43C5"/>
    <w:rsid w:val="00860325"/>
    <w:rsid w:val="00867F6C"/>
    <w:rsid w:val="00887AED"/>
    <w:rsid w:val="008B2989"/>
    <w:rsid w:val="00906CE7"/>
    <w:rsid w:val="009140BE"/>
    <w:rsid w:val="00975C0E"/>
    <w:rsid w:val="009A0D27"/>
    <w:rsid w:val="009F2905"/>
    <w:rsid w:val="009F4963"/>
    <w:rsid w:val="00A00F89"/>
    <w:rsid w:val="00A2064C"/>
    <w:rsid w:val="00A46161"/>
    <w:rsid w:val="00A47757"/>
    <w:rsid w:val="00A55447"/>
    <w:rsid w:val="00AB4DD8"/>
    <w:rsid w:val="00B00F08"/>
    <w:rsid w:val="00BB059B"/>
    <w:rsid w:val="00BC25CB"/>
    <w:rsid w:val="00C37989"/>
    <w:rsid w:val="00C84532"/>
    <w:rsid w:val="00CA3005"/>
    <w:rsid w:val="00CE0587"/>
    <w:rsid w:val="00CE4AF2"/>
    <w:rsid w:val="00D30F8C"/>
    <w:rsid w:val="00D40423"/>
    <w:rsid w:val="00D40FEC"/>
    <w:rsid w:val="00D4689A"/>
    <w:rsid w:val="00D647A4"/>
    <w:rsid w:val="00D81FA3"/>
    <w:rsid w:val="00DA3A6D"/>
    <w:rsid w:val="00DA4453"/>
    <w:rsid w:val="00E25322"/>
    <w:rsid w:val="00E64736"/>
    <w:rsid w:val="00E6769A"/>
    <w:rsid w:val="00EF25BD"/>
    <w:rsid w:val="00F35466"/>
    <w:rsid w:val="00F44616"/>
    <w:rsid w:val="00F759CB"/>
    <w:rsid w:val="00F86798"/>
    <w:rsid w:val="00F87935"/>
    <w:rsid w:val="00F93584"/>
    <w:rsid w:val="00FC2BFF"/>
    <w:rsid w:val="00FC710E"/>
    <w:rsid w:val="00FE563F"/>
    <w:rsid w:val="09533473"/>
    <w:rsid w:val="12FB3F33"/>
    <w:rsid w:val="136917E4"/>
    <w:rsid w:val="220E111D"/>
    <w:rsid w:val="24A942AD"/>
    <w:rsid w:val="2FA64086"/>
    <w:rsid w:val="33B273BE"/>
    <w:rsid w:val="46B61944"/>
    <w:rsid w:val="5E151E33"/>
    <w:rsid w:val="640F4D03"/>
    <w:rsid w:val="6D7C5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16BEBA"/>
  <w15:docId w15:val="{DA5C8EE5-CB9A-4656-B0DB-702D7578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_GB2312" w:cstheme="minorBidi"/>
      <w:kern w:val="2"/>
      <w:sz w:val="24"/>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asciiTheme="minorHAnsi" w:eastAsiaTheme="minorEastAsia" w:hAnsiTheme="minorHAnsi"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asciiTheme="minorHAnsi" w:eastAsiaTheme="minorEastAsia" w:hAnsiTheme="minorHAnsi" w:cstheme="majorBidi"/>
      <w:color w:val="2F5496"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asciiTheme="minorHAnsi" w:eastAsiaTheme="minorEastAsia" w:hAnsiTheme="minorHAnsi"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5">
    <w:name w:val="Title"/>
    <w:basedOn w:val="a"/>
    <w:next w:val="a"/>
    <w:link w:val="a6"/>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asciiTheme="minorHAnsi" w:eastAsiaTheme="minorEastAsia" w:hAnsiTheme="minorHAnsi" w:cstheme="majorBidi"/>
      <w:color w:val="2F5496" w:themeColor="accent1" w:themeShade="BF"/>
      <w:sz w:val="28"/>
      <w:szCs w:val="28"/>
    </w:rPr>
  </w:style>
  <w:style w:type="character" w:customStyle="1" w:styleId="50">
    <w:name w:val="标题 5 字符"/>
    <w:basedOn w:val="a0"/>
    <w:link w:val="5"/>
    <w:uiPriority w:val="9"/>
    <w:semiHidden/>
    <w:qFormat/>
    <w:rPr>
      <w:rFonts w:asciiTheme="minorHAnsi" w:eastAsiaTheme="minorEastAsia" w:hAnsiTheme="minorHAnsi" w:cstheme="majorBidi"/>
      <w:color w:val="2F5496" w:themeColor="accent1" w:themeShade="BF"/>
      <w:szCs w:val="24"/>
    </w:rPr>
  </w:style>
  <w:style w:type="character" w:customStyle="1" w:styleId="60">
    <w:name w:val="标题 6 字符"/>
    <w:basedOn w:val="a0"/>
    <w:link w:val="6"/>
    <w:uiPriority w:val="9"/>
    <w:semiHidden/>
    <w:qFormat/>
    <w:rPr>
      <w:rFonts w:asciiTheme="minorHAnsi" w:eastAsiaTheme="minorEastAsia" w:hAnsiTheme="minorHAnsi" w:cstheme="majorBidi"/>
      <w:b/>
      <w:bCs/>
      <w:color w:val="2F5496" w:themeColor="accent1" w:themeShade="BF"/>
    </w:rPr>
  </w:style>
  <w:style w:type="character" w:customStyle="1" w:styleId="70">
    <w:name w:val="标题 7 字符"/>
    <w:basedOn w:val="a0"/>
    <w:link w:val="7"/>
    <w:uiPriority w:val="9"/>
    <w:semiHidden/>
    <w:qFormat/>
    <w:rPr>
      <w:rFonts w:asciiTheme="minorHAnsi" w:eastAsiaTheme="minorEastAsia" w:hAnsiTheme="minorHAnsi" w:cstheme="majorBidi"/>
      <w:b/>
      <w:bCs/>
      <w:color w:val="595959" w:themeColor="text1" w:themeTint="A6"/>
    </w:rPr>
  </w:style>
  <w:style w:type="character" w:customStyle="1" w:styleId="80">
    <w:name w:val="标题 8 字符"/>
    <w:basedOn w:val="a0"/>
    <w:link w:val="8"/>
    <w:uiPriority w:val="9"/>
    <w:semiHidden/>
    <w:qFormat/>
    <w:rPr>
      <w:rFonts w:asciiTheme="minorHAnsi" w:eastAsiaTheme="minorEastAsia" w:hAnsiTheme="minorHAnsi" w:cstheme="majorBidi"/>
      <w:color w:val="595959" w:themeColor="text1" w:themeTint="A6"/>
    </w:rPr>
  </w:style>
  <w:style w:type="character" w:customStyle="1" w:styleId="90">
    <w:name w:val="标题 9 字符"/>
    <w:basedOn w:val="a0"/>
    <w:link w:val="9"/>
    <w:uiPriority w:val="9"/>
    <w:semiHidden/>
    <w:qFormat/>
    <w:rPr>
      <w:rFonts w:asciiTheme="minorHAnsi" w:eastAsiaTheme="majorEastAsia" w:hAnsiTheme="minorHAnsi" w:cstheme="majorBidi"/>
      <w:color w:val="595959" w:themeColor="text1" w:themeTint="A6"/>
    </w:rPr>
  </w:style>
  <w:style w:type="character" w:customStyle="1" w:styleId="a6">
    <w:name w:val="标题 字符"/>
    <w:basedOn w:val="a0"/>
    <w:link w:val="a5"/>
    <w:uiPriority w:val="10"/>
    <w:qFormat/>
    <w:rPr>
      <w:rFonts w:asciiTheme="majorHAnsi" w:eastAsiaTheme="majorEastAsia" w:hAnsiTheme="majorHAnsi" w:cstheme="majorBidi"/>
      <w:spacing w:val="-10"/>
      <w:kern w:val="28"/>
      <w:sz w:val="56"/>
      <w:szCs w:val="56"/>
    </w:rPr>
  </w:style>
  <w:style w:type="character" w:customStyle="1" w:styleId="a4">
    <w:name w:val="副标题 字符"/>
    <w:basedOn w:val="a0"/>
    <w:link w:val="a3"/>
    <w:uiPriority w:val="11"/>
    <w:qFormat/>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pPr>
      <w:spacing w:before="160" w:after="160"/>
      <w:jc w:val="center"/>
    </w:pPr>
    <w:rPr>
      <w:i/>
      <w:iCs/>
      <w:color w:val="404040" w:themeColor="text1" w:themeTint="BF"/>
    </w:rPr>
  </w:style>
  <w:style w:type="character" w:customStyle="1" w:styleId="a8">
    <w:name w:val="引用 字符"/>
    <w:basedOn w:val="a0"/>
    <w:link w:val="a7"/>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a">
    <w:name w:val="Intense Quote"/>
    <w:basedOn w:val="a"/>
    <w:next w:val="a"/>
    <w:link w:val="ab"/>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明显引用 字符"/>
    <w:basedOn w:val="a0"/>
    <w:link w:val="aa"/>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num32">
    <w:name w:val="num32"/>
    <w:basedOn w:val="a0"/>
    <w:rPr>
      <w:color w:val="645A5A"/>
      <w:sz w:val="45"/>
      <w:szCs w:val="45"/>
    </w:rPr>
  </w:style>
  <w:style w:type="character" w:customStyle="1" w:styleId="layui-layer-tabnow">
    <w:name w:val="layui-layer-tabnow"/>
    <w:basedOn w:val="a0"/>
    <w:rPr>
      <w:bdr w:val="single" w:sz="6" w:space="0" w:color="E6E6E6"/>
      <w:shd w:val="clear" w:color="auto" w:fill="FFFFFF"/>
    </w:rPr>
  </w:style>
  <w:style w:type="character" w:customStyle="1" w:styleId="gt">
    <w:name w:val="gt"/>
    <w:basedOn w:val="a0"/>
    <w:rPr>
      <w:color w:val="646464"/>
    </w:rPr>
  </w:style>
  <w:style w:type="character" w:customStyle="1" w:styleId="iconyg">
    <w:name w:val="icon_yg"/>
    <w:basedOn w:val="a0"/>
    <w:rPr>
      <w:sz w:val="0"/>
      <w:szCs w:val="0"/>
    </w:rPr>
  </w:style>
  <w:style w:type="character" w:customStyle="1" w:styleId="on1">
    <w:name w:val="on1"/>
    <w:basedOn w:val="a0"/>
    <w:rPr>
      <w:color w:val="FF2832"/>
    </w:rPr>
  </w:style>
  <w:style w:type="character" w:customStyle="1" w:styleId="first-child">
    <w:name w:val="first-child"/>
    <w:basedOn w:val="a0"/>
    <w:rPr>
      <w:bdr w:val="none" w:sz="0" w:space="0" w:color="auto"/>
    </w:rPr>
  </w:style>
  <w:style w:type="character" w:customStyle="1" w:styleId="on">
    <w:name w:val="on"/>
    <w:basedOn w:val="a0"/>
    <w:rPr>
      <w:color w:val="FF2832"/>
    </w:rPr>
  </w:style>
  <w:style w:type="paragraph" w:styleId="ac">
    <w:name w:val="header"/>
    <w:basedOn w:val="a"/>
    <w:link w:val="ad"/>
    <w:uiPriority w:val="99"/>
    <w:unhideWhenUsed/>
    <w:rsid w:val="00400A79"/>
    <w:pPr>
      <w:tabs>
        <w:tab w:val="center" w:pos="4153"/>
        <w:tab w:val="right" w:pos="8306"/>
      </w:tabs>
      <w:snapToGrid w:val="0"/>
      <w:jc w:val="center"/>
    </w:pPr>
    <w:rPr>
      <w:sz w:val="18"/>
      <w:szCs w:val="18"/>
    </w:rPr>
  </w:style>
  <w:style w:type="character" w:customStyle="1" w:styleId="ad">
    <w:name w:val="页眉 字符"/>
    <w:basedOn w:val="a0"/>
    <w:link w:val="ac"/>
    <w:uiPriority w:val="99"/>
    <w:rsid w:val="00400A79"/>
    <w:rPr>
      <w:rFonts w:eastAsia="仿宋_GB2312" w:cstheme="minorBidi"/>
      <w:kern w:val="2"/>
      <w:sz w:val="18"/>
      <w:szCs w:val="18"/>
      <w14:ligatures w14:val="standardContextual"/>
    </w:rPr>
  </w:style>
  <w:style w:type="paragraph" w:styleId="ae">
    <w:name w:val="footer"/>
    <w:basedOn w:val="a"/>
    <w:link w:val="af"/>
    <w:uiPriority w:val="99"/>
    <w:unhideWhenUsed/>
    <w:rsid w:val="00400A79"/>
    <w:pPr>
      <w:tabs>
        <w:tab w:val="center" w:pos="4153"/>
        <w:tab w:val="right" w:pos="8306"/>
      </w:tabs>
      <w:snapToGrid w:val="0"/>
      <w:jc w:val="left"/>
    </w:pPr>
    <w:rPr>
      <w:sz w:val="18"/>
      <w:szCs w:val="18"/>
    </w:rPr>
  </w:style>
  <w:style w:type="character" w:customStyle="1" w:styleId="af">
    <w:name w:val="页脚 字符"/>
    <w:basedOn w:val="a0"/>
    <w:link w:val="ae"/>
    <w:uiPriority w:val="99"/>
    <w:rsid w:val="00400A79"/>
    <w:rPr>
      <w:rFonts w:eastAsia="仿宋_GB2312"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676162">
      <w:bodyDiv w:val="1"/>
      <w:marLeft w:val="0"/>
      <w:marRight w:val="0"/>
      <w:marTop w:val="0"/>
      <w:marBottom w:val="0"/>
      <w:divBdr>
        <w:top w:val="none" w:sz="0" w:space="0" w:color="auto"/>
        <w:left w:val="none" w:sz="0" w:space="0" w:color="auto"/>
        <w:bottom w:val="none" w:sz="0" w:space="0" w:color="auto"/>
        <w:right w:val="none" w:sz="0" w:space="0" w:color="auto"/>
      </w:divBdr>
    </w:div>
    <w:div w:id="38210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14631-C5EF-4F09-BBD6-C1BCD4CC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3025</Words>
  <Characters>3056</Characters>
  <Application>Microsoft Office Word</Application>
  <DocSecurity>0</DocSecurity>
  <Lines>109</Lines>
  <Paragraphs>86</Paragraphs>
  <ScaleCrop>false</ScaleCrop>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eslone</dc:creator>
  <cp:lastModifiedBy>智琴 陈</cp:lastModifiedBy>
  <cp:revision>2</cp:revision>
  <cp:lastPrinted>2025-04-10T02:14:00Z</cp:lastPrinted>
  <dcterms:created xsi:type="dcterms:W3CDTF">2025-05-11T07:36:00Z</dcterms:created>
  <dcterms:modified xsi:type="dcterms:W3CDTF">2025-05-11T07:36:00Z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04BBF4A4915A480D87C0113DDF1C09AC_13</vt:lpwstr>
  </property>
</Properties>
</file>