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C8F46" w14:textId="77777777" w:rsidR="00AB2935" w:rsidRDefault="00000000">
      <w:pPr>
        <w:spacing w:line="360" w:lineRule="auto"/>
        <w:jc w:val="center"/>
        <w:rPr>
          <w:rFonts w:ascii="黑体" w:eastAsia="黑体" w:hAnsi="黑体" w:hint="eastAsia"/>
          <w:b/>
          <w:bCs/>
          <w:sz w:val="32"/>
          <w:szCs w:val="32"/>
        </w:rPr>
      </w:pPr>
      <w:bookmarkStart w:id="0" w:name="OLE_LINK1"/>
      <w:r>
        <w:rPr>
          <w:rFonts w:ascii="黑体" w:eastAsia="黑体" w:hAnsi="黑体" w:hint="eastAsia"/>
          <w:b/>
          <w:bCs/>
          <w:sz w:val="32"/>
          <w:szCs w:val="32"/>
        </w:rPr>
        <w:t>“理论力学”课程</w:t>
      </w:r>
      <w:proofErr w:type="gramStart"/>
      <w:r>
        <w:rPr>
          <w:rFonts w:ascii="黑体" w:eastAsia="黑体" w:hAnsi="黑体" w:hint="eastAsia"/>
          <w:b/>
          <w:bCs/>
          <w:sz w:val="32"/>
          <w:szCs w:val="32"/>
        </w:rPr>
        <w:t>思政教学</w:t>
      </w:r>
      <w:proofErr w:type="gramEnd"/>
      <w:r>
        <w:rPr>
          <w:rFonts w:ascii="黑体" w:eastAsia="黑体" w:hAnsi="黑体" w:hint="eastAsia"/>
          <w:b/>
          <w:bCs/>
          <w:sz w:val="32"/>
          <w:szCs w:val="32"/>
        </w:rPr>
        <w:t>案例</w:t>
      </w:r>
    </w:p>
    <w:p w14:paraId="77A13EE0" w14:textId="77777777" w:rsidR="00AB2935" w:rsidRDefault="00AB2935">
      <w:pPr>
        <w:spacing w:line="360" w:lineRule="auto"/>
        <w:jc w:val="center"/>
        <w:rPr>
          <w:rFonts w:ascii="黑体" w:eastAsia="黑体" w:hAnsi="黑体" w:hint="eastAsia"/>
          <w:i/>
          <w:iCs/>
          <w:color w:val="FF0000"/>
          <w:sz w:val="32"/>
          <w:szCs w:val="32"/>
        </w:rPr>
      </w:pPr>
    </w:p>
    <w:p w14:paraId="7FF61E64" w14:textId="77777777" w:rsidR="00AB2935" w:rsidRDefault="00000000">
      <w:pPr>
        <w:spacing w:line="360" w:lineRule="auto"/>
        <w:rPr>
          <w:rFonts w:ascii="黑体" w:eastAsia="黑体" w:hAnsi="黑体" w:hint="eastAsia"/>
          <w:sz w:val="30"/>
          <w:szCs w:val="30"/>
        </w:rPr>
      </w:pPr>
      <w:r>
        <w:rPr>
          <w:rFonts w:ascii="黑体" w:eastAsia="黑体" w:hAnsi="黑体" w:hint="eastAsia"/>
          <w:sz w:val="30"/>
          <w:szCs w:val="30"/>
        </w:rPr>
        <w:t>一、课程信息</w:t>
      </w:r>
    </w:p>
    <w:p w14:paraId="1FF8EED2" w14:textId="77777777" w:rsidR="00AB2935" w:rsidRDefault="00000000">
      <w:pPr>
        <w:spacing w:line="360" w:lineRule="auto"/>
        <w:rPr>
          <w:rFonts w:ascii="黑体" w:eastAsia="黑体" w:hAnsi="黑体" w:hint="eastAsia"/>
          <w:sz w:val="30"/>
          <w:szCs w:val="30"/>
        </w:rPr>
      </w:pPr>
      <w:r>
        <w:rPr>
          <w:rFonts w:ascii="宋体" w:eastAsia="宋体" w:hAnsi="宋体" w:hint="eastAsia"/>
          <w:b/>
          <w:bCs/>
          <w:sz w:val="28"/>
          <w:szCs w:val="28"/>
        </w:rPr>
        <w:t>（一）课程简介</w:t>
      </w:r>
    </w:p>
    <w:p w14:paraId="2BEEB7F2" w14:textId="77777777" w:rsidR="00AB2935" w:rsidRDefault="00000000">
      <w:pPr>
        <w:widowControl/>
        <w:shd w:val="clear" w:color="auto" w:fill="FFFFFF"/>
        <w:spacing w:line="360" w:lineRule="auto"/>
        <w:ind w:firstLineChars="200" w:firstLine="436"/>
        <w:jc w:val="left"/>
        <w:rPr>
          <w:rFonts w:ascii="宋体" w:eastAsia="宋体" w:hAnsi="宋体" w:cs="宋体" w:hint="eastAsia"/>
          <w:color w:val="000000"/>
          <w:spacing w:val="8"/>
          <w:kern w:val="0"/>
          <w:sz w:val="21"/>
          <w:szCs w:val="21"/>
        </w:rPr>
      </w:pPr>
      <w:r>
        <w:rPr>
          <w:rFonts w:ascii="宋体" w:eastAsia="宋体" w:hAnsi="宋体" w:cs="宋体"/>
          <w:color w:val="000000"/>
          <w:spacing w:val="8"/>
          <w:kern w:val="0"/>
          <w:sz w:val="21"/>
          <w:szCs w:val="21"/>
        </w:rPr>
        <w:t>理论力学是机械类专业的一门重要的专业基础课程，</w:t>
      </w:r>
      <w:r>
        <w:rPr>
          <w:rFonts w:ascii="宋体" w:eastAsia="宋体" w:hAnsi="宋体" w:cs="宋体" w:hint="eastAsia"/>
          <w:color w:val="000000"/>
          <w:spacing w:val="8"/>
          <w:kern w:val="0"/>
          <w:sz w:val="21"/>
          <w:szCs w:val="21"/>
        </w:rPr>
        <w:t>在许多工程技术领域中有着广泛的应用。理论力学课程是研究质点、质点系和刚体的机械运动（包括平衡）的规律，以及有关力学的基本概念、基本理论和基本方法及其应用；学生</w:t>
      </w:r>
      <w:r>
        <w:rPr>
          <w:rFonts w:ascii="宋体" w:eastAsia="宋体" w:hAnsi="宋体" w:cs="宋体"/>
          <w:color w:val="000000"/>
          <w:spacing w:val="8"/>
          <w:kern w:val="0"/>
          <w:sz w:val="21"/>
          <w:szCs w:val="21"/>
        </w:rPr>
        <w:t>掌握理论力学知识，能分析计算工程中的静力学、运动学和动力学问题，为后续课程的学习打</w:t>
      </w:r>
      <w:r>
        <w:rPr>
          <w:rFonts w:ascii="宋体" w:eastAsia="宋体" w:hAnsi="宋体" w:cs="宋体" w:hint="eastAsia"/>
          <w:color w:val="000000"/>
          <w:spacing w:val="8"/>
          <w:kern w:val="0"/>
          <w:sz w:val="21"/>
          <w:szCs w:val="21"/>
        </w:rPr>
        <w:t>好</w:t>
      </w:r>
      <w:r>
        <w:rPr>
          <w:rFonts w:ascii="宋体" w:eastAsia="宋体" w:hAnsi="宋体" w:cs="宋体"/>
          <w:color w:val="000000"/>
          <w:spacing w:val="8"/>
          <w:kern w:val="0"/>
          <w:sz w:val="21"/>
          <w:szCs w:val="21"/>
        </w:rPr>
        <w:t>基础</w:t>
      </w:r>
      <w:r>
        <w:rPr>
          <w:rFonts w:ascii="宋体" w:eastAsia="宋体" w:hAnsi="宋体" w:cs="宋体" w:hint="eastAsia"/>
          <w:color w:val="000000"/>
          <w:spacing w:val="8"/>
          <w:kern w:val="0"/>
          <w:sz w:val="21"/>
          <w:szCs w:val="21"/>
        </w:rPr>
        <w:t>，并为将来学习和掌握新科学技术做好铺垫。</w:t>
      </w:r>
    </w:p>
    <w:p w14:paraId="00138799" w14:textId="77777777" w:rsidR="00AB2935" w:rsidRDefault="00000000">
      <w:pPr>
        <w:spacing w:line="360" w:lineRule="auto"/>
        <w:rPr>
          <w:rFonts w:ascii="宋体" w:eastAsia="宋体" w:hAnsi="宋体" w:cs="宋体" w:hint="eastAsia"/>
          <w:color w:val="000000"/>
          <w:spacing w:val="8"/>
          <w:kern w:val="0"/>
          <w:sz w:val="21"/>
          <w:szCs w:val="21"/>
        </w:rPr>
      </w:pPr>
      <w:r>
        <w:rPr>
          <w:rFonts w:ascii="宋体" w:eastAsia="宋体" w:hAnsi="宋体" w:hint="eastAsia"/>
          <w:b/>
          <w:bCs/>
          <w:sz w:val="28"/>
          <w:szCs w:val="28"/>
        </w:rPr>
        <w:t>（二）教学目标</w:t>
      </w:r>
      <w:r>
        <w:rPr>
          <w:rFonts w:ascii="宋体" w:eastAsia="宋体" w:hAnsi="宋体" w:cs="宋体"/>
          <w:b/>
          <w:bCs/>
          <w:kern w:val="0"/>
          <w:szCs w:val="24"/>
          <w14:ligatures w14:val="none"/>
        </w:rPr>
        <w:br/>
      </w:r>
      <w:r>
        <w:rPr>
          <w:rFonts w:ascii="宋体" w:eastAsia="宋体" w:hAnsi="宋体" w:cs="宋体"/>
          <w:b/>
          <w:bCs/>
          <w:color w:val="000000"/>
          <w:spacing w:val="8"/>
          <w:kern w:val="0"/>
          <w:sz w:val="21"/>
          <w:szCs w:val="21"/>
        </w:rPr>
        <w:t>德育目标：</w:t>
      </w:r>
      <w:r>
        <w:rPr>
          <w:rFonts w:ascii="宋体" w:eastAsia="宋体" w:hAnsi="宋体" w:cs="宋体"/>
          <w:color w:val="000000"/>
          <w:spacing w:val="8"/>
          <w:kern w:val="0"/>
          <w:sz w:val="21"/>
          <w:szCs w:val="21"/>
        </w:rPr>
        <w:t>助力学生坚定理想信念，树立正确三观，增强民族与国家意识，培养良好品</w:t>
      </w:r>
      <w:r>
        <w:rPr>
          <w:rFonts w:ascii="宋体" w:eastAsia="宋体" w:hAnsi="宋体" w:cs="宋体" w:hint="eastAsia"/>
          <w:color w:val="000000"/>
          <w:spacing w:val="8"/>
          <w:kern w:val="0"/>
          <w:sz w:val="21"/>
          <w:szCs w:val="21"/>
        </w:rPr>
        <w:t xml:space="preserve">     </w:t>
      </w:r>
    </w:p>
    <w:p w14:paraId="0845B368" w14:textId="77777777" w:rsidR="00AB2935" w:rsidRDefault="00000000">
      <w:pPr>
        <w:spacing w:line="360" w:lineRule="auto"/>
        <w:ind w:firstLineChars="500" w:firstLine="1090"/>
        <w:rPr>
          <w:rFonts w:ascii="宋体" w:eastAsia="宋体" w:hAnsi="宋体" w:cs="宋体" w:hint="eastAsia"/>
          <w:color w:val="000000"/>
          <w:spacing w:val="8"/>
          <w:kern w:val="0"/>
          <w:sz w:val="21"/>
          <w:szCs w:val="21"/>
        </w:rPr>
      </w:pPr>
      <w:r>
        <w:rPr>
          <w:rFonts w:ascii="宋体" w:eastAsia="宋体" w:hAnsi="宋体" w:cs="宋体"/>
          <w:color w:val="000000"/>
          <w:spacing w:val="8"/>
          <w:kern w:val="0"/>
          <w:sz w:val="21"/>
          <w:szCs w:val="21"/>
        </w:rPr>
        <w:t>德与职业道德，强化责任感和积极进取精神。</w:t>
      </w:r>
    </w:p>
    <w:p w14:paraId="75004072" w14:textId="77777777" w:rsidR="00AB2935" w:rsidRDefault="00000000">
      <w:pPr>
        <w:widowControl/>
        <w:spacing w:line="360" w:lineRule="auto"/>
        <w:ind w:left="1094" w:hangingChars="500" w:hanging="1094"/>
        <w:jc w:val="left"/>
        <w:rPr>
          <w:rFonts w:ascii="宋体" w:eastAsia="宋体" w:hAnsi="宋体" w:cs="宋体" w:hint="eastAsia"/>
          <w:color w:val="000000"/>
          <w:spacing w:val="8"/>
          <w:kern w:val="0"/>
          <w:sz w:val="21"/>
          <w:szCs w:val="21"/>
        </w:rPr>
      </w:pPr>
      <w:r>
        <w:rPr>
          <w:rFonts w:ascii="宋体" w:eastAsia="宋体" w:hAnsi="宋体" w:cs="宋体"/>
          <w:b/>
          <w:bCs/>
          <w:color w:val="000000"/>
          <w:spacing w:val="8"/>
          <w:kern w:val="0"/>
          <w:sz w:val="21"/>
          <w:szCs w:val="21"/>
        </w:rPr>
        <w:t>知识目标：</w:t>
      </w:r>
      <w:r>
        <w:rPr>
          <w:rFonts w:ascii="宋体" w:eastAsia="宋体" w:hAnsi="宋体" w:cs="宋体"/>
          <w:color w:val="000000"/>
          <w:spacing w:val="8"/>
          <w:kern w:val="0"/>
          <w:sz w:val="21"/>
          <w:szCs w:val="21"/>
        </w:rPr>
        <w:t>使学生熟悉约束性质、刚体运动特征等知识，能绘制受力图、求解平衡问题，掌握动力学方程及定理应用。</w:t>
      </w:r>
    </w:p>
    <w:p w14:paraId="25B54E98" w14:textId="77777777" w:rsidR="00AB2935" w:rsidRDefault="00000000">
      <w:pPr>
        <w:widowControl/>
        <w:spacing w:line="360" w:lineRule="auto"/>
        <w:ind w:left="1094" w:hangingChars="500" w:hanging="1094"/>
        <w:jc w:val="left"/>
        <w:rPr>
          <w:rFonts w:ascii="宋体" w:eastAsia="宋体" w:hAnsi="宋体" w:cs="宋体" w:hint="eastAsia"/>
          <w:color w:val="000000"/>
          <w:spacing w:val="8"/>
          <w:kern w:val="0"/>
          <w:sz w:val="21"/>
          <w:szCs w:val="21"/>
        </w:rPr>
      </w:pPr>
      <w:r>
        <w:rPr>
          <w:rFonts w:ascii="宋体" w:eastAsia="宋体" w:hAnsi="宋体" w:cs="宋体"/>
          <w:b/>
          <w:bCs/>
          <w:color w:val="000000"/>
          <w:spacing w:val="8"/>
          <w:kern w:val="0"/>
          <w:sz w:val="21"/>
          <w:szCs w:val="21"/>
        </w:rPr>
        <w:t>能力目标：</w:t>
      </w:r>
      <w:r>
        <w:rPr>
          <w:rFonts w:ascii="宋体" w:eastAsia="宋体" w:hAnsi="宋体" w:cs="宋体"/>
          <w:color w:val="000000"/>
          <w:spacing w:val="8"/>
          <w:kern w:val="0"/>
          <w:sz w:val="21"/>
          <w:szCs w:val="21"/>
        </w:rPr>
        <w:t>培养学生独立获取、应用知识的能力，提升创新能力，使其能运用理论发现、解决工程力学问题。</w:t>
      </w:r>
    </w:p>
    <w:p w14:paraId="3794E454" w14:textId="77777777" w:rsidR="00AB2935" w:rsidRDefault="00000000">
      <w:pPr>
        <w:spacing w:line="360" w:lineRule="auto"/>
        <w:ind w:left="1094" w:hangingChars="500" w:hanging="1094"/>
        <w:rPr>
          <w:rFonts w:ascii="宋体" w:eastAsia="宋体" w:hAnsi="宋体" w:cs="宋体" w:hint="eastAsia"/>
          <w:color w:val="000000"/>
          <w:spacing w:val="8"/>
          <w:kern w:val="0"/>
          <w:sz w:val="21"/>
          <w:szCs w:val="21"/>
        </w:rPr>
      </w:pPr>
      <w:r>
        <w:rPr>
          <w:rFonts w:ascii="宋体" w:eastAsia="宋体" w:hAnsi="宋体" w:cs="宋体"/>
          <w:b/>
          <w:bCs/>
          <w:color w:val="000000"/>
          <w:spacing w:val="8"/>
          <w:kern w:val="0"/>
          <w:sz w:val="21"/>
          <w:szCs w:val="21"/>
        </w:rPr>
        <w:t>素质目标：</w:t>
      </w:r>
      <w:r>
        <w:rPr>
          <w:rFonts w:ascii="宋体" w:eastAsia="宋体" w:hAnsi="宋体" w:cs="宋体"/>
          <w:color w:val="000000"/>
          <w:spacing w:val="8"/>
          <w:kern w:val="0"/>
          <w:sz w:val="21"/>
          <w:szCs w:val="21"/>
        </w:rPr>
        <w:t>塑造学生良好思想道德、专业、人文素养，保障身心健康，激发科技与创新意识，强化科学和工程素质 。</w:t>
      </w:r>
    </w:p>
    <w:p w14:paraId="66082C73" w14:textId="77777777" w:rsidR="00AB2935" w:rsidRDefault="00000000">
      <w:pPr>
        <w:spacing w:line="360" w:lineRule="auto"/>
        <w:rPr>
          <w:rFonts w:ascii="黑体" w:eastAsia="黑体" w:hAnsi="黑体" w:hint="eastAsia"/>
          <w:sz w:val="30"/>
          <w:szCs w:val="30"/>
        </w:rPr>
      </w:pPr>
      <w:r>
        <w:rPr>
          <w:rFonts w:ascii="黑体" w:eastAsia="黑体" w:hAnsi="黑体" w:hint="eastAsia"/>
          <w:sz w:val="30"/>
          <w:szCs w:val="30"/>
        </w:rPr>
        <w:t>二、</w:t>
      </w:r>
      <w:proofErr w:type="gramStart"/>
      <w:r>
        <w:rPr>
          <w:rFonts w:ascii="黑体" w:eastAsia="黑体" w:hAnsi="黑体" w:hint="eastAsia"/>
          <w:sz w:val="30"/>
          <w:szCs w:val="30"/>
        </w:rPr>
        <w:t>思政素材</w:t>
      </w:r>
      <w:proofErr w:type="gramEnd"/>
    </w:p>
    <w:p w14:paraId="629E31FC" w14:textId="77777777" w:rsidR="00AB2935" w:rsidRDefault="00000000">
      <w:pPr>
        <w:spacing w:line="360" w:lineRule="auto"/>
        <w:rPr>
          <w:rFonts w:ascii="宋体" w:eastAsia="宋体" w:hAnsi="宋体" w:hint="eastAsia"/>
          <w:b/>
          <w:bCs/>
          <w:i/>
          <w:iCs/>
          <w:color w:val="FF0000"/>
          <w:sz w:val="21"/>
          <w:szCs w:val="21"/>
        </w:rPr>
      </w:pPr>
      <w:r>
        <w:rPr>
          <w:rFonts w:ascii="宋体" w:eastAsia="宋体" w:hAnsi="宋体" w:hint="eastAsia"/>
          <w:b/>
          <w:bCs/>
          <w:sz w:val="28"/>
          <w:szCs w:val="28"/>
        </w:rPr>
        <w:t>（一）适用范围</w:t>
      </w:r>
    </w:p>
    <w:p w14:paraId="69F07433" w14:textId="77777777" w:rsidR="00AB2935" w:rsidRDefault="00000000">
      <w:pPr>
        <w:widowControl/>
        <w:shd w:val="clear" w:color="auto" w:fill="FFFFFF"/>
        <w:spacing w:line="360" w:lineRule="auto"/>
        <w:ind w:firstLineChars="200" w:firstLine="436"/>
        <w:jc w:val="left"/>
        <w:rPr>
          <w:rFonts w:ascii="宋体" w:eastAsia="宋体" w:hAnsi="宋体" w:cs="宋体" w:hint="eastAsia"/>
          <w:color w:val="000000"/>
          <w:spacing w:val="8"/>
          <w:kern w:val="0"/>
          <w:sz w:val="21"/>
          <w:szCs w:val="21"/>
        </w:rPr>
      </w:pPr>
      <w:proofErr w:type="gramStart"/>
      <w:r>
        <w:rPr>
          <w:rFonts w:ascii="宋体" w:eastAsia="宋体" w:hAnsi="宋体" w:cs="宋体"/>
          <w:color w:val="000000"/>
          <w:spacing w:val="8"/>
          <w:kern w:val="0"/>
          <w:sz w:val="21"/>
          <w:szCs w:val="21"/>
        </w:rPr>
        <w:t>本思政</w:t>
      </w:r>
      <w:proofErr w:type="gramEnd"/>
      <w:r>
        <w:rPr>
          <w:rFonts w:ascii="宋体" w:eastAsia="宋体" w:hAnsi="宋体" w:cs="宋体"/>
          <w:color w:val="000000"/>
          <w:spacing w:val="8"/>
          <w:kern w:val="0"/>
          <w:sz w:val="21"/>
          <w:szCs w:val="21"/>
        </w:rPr>
        <w:t>素材适用于机械类专业《理论力学》课程教学，涵盖</w:t>
      </w:r>
      <w:r>
        <w:rPr>
          <w:rFonts w:ascii="宋体" w:eastAsia="宋体" w:hAnsi="宋体" w:cs="宋体" w:hint="eastAsia"/>
          <w:color w:val="000000"/>
          <w:spacing w:val="8"/>
          <w:kern w:val="0"/>
          <w:sz w:val="21"/>
          <w:szCs w:val="21"/>
        </w:rPr>
        <w:t>静力学、</w:t>
      </w:r>
      <w:r>
        <w:rPr>
          <w:rFonts w:ascii="宋体" w:eastAsia="宋体" w:hAnsi="宋体" w:cs="宋体"/>
          <w:color w:val="000000"/>
          <w:spacing w:val="8"/>
          <w:kern w:val="0"/>
          <w:sz w:val="21"/>
          <w:szCs w:val="21"/>
        </w:rPr>
        <w:t>运动学</w:t>
      </w:r>
      <w:r>
        <w:rPr>
          <w:rFonts w:ascii="宋体" w:eastAsia="宋体" w:hAnsi="宋体" w:cs="宋体" w:hint="eastAsia"/>
          <w:color w:val="000000"/>
          <w:spacing w:val="8"/>
          <w:kern w:val="0"/>
          <w:sz w:val="21"/>
          <w:szCs w:val="21"/>
        </w:rPr>
        <w:t>、动力学</w:t>
      </w:r>
      <w:r>
        <w:rPr>
          <w:rFonts w:ascii="宋体" w:eastAsia="宋体" w:hAnsi="宋体" w:cs="宋体"/>
          <w:color w:val="000000"/>
          <w:spacing w:val="8"/>
          <w:kern w:val="0"/>
          <w:sz w:val="21"/>
          <w:szCs w:val="21"/>
        </w:rPr>
        <w:t>知识模块学习阶段，旨在培养学生科学思维、专业素养与爱国情怀，助力其树立正确价值观、职业观，提升综合能力，为后续专业学习和职业发展奠定基础。</w:t>
      </w:r>
    </w:p>
    <w:p w14:paraId="48A6B8B2" w14:textId="77777777" w:rsidR="00AB2935" w:rsidRDefault="00000000">
      <w:pPr>
        <w:spacing w:line="360" w:lineRule="auto"/>
        <w:rPr>
          <w:rFonts w:ascii="宋体" w:eastAsia="宋体" w:hAnsi="宋体" w:hint="eastAsia"/>
          <w:b/>
          <w:bCs/>
          <w:sz w:val="28"/>
          <w:szCs w:val="28"/>
        </w:rPr>
      </w:pPr>
      <w:r>
        <w:rPr>
          <w:rFonts w:ascii="宋体" w:eastAsia="宋体" w:hAnsi="宋体" w:hint="eastAsia"/>
          <w:b/>
          <w:bCs/>
          <w:sz w:val="28"/>
          <w:szCs w:val="28"/>
        </w:rPr>
        <w:t>（二）素材内容</w:t>
      </w:r>
    </w:p>
    <w:p w14:paraId="3F085B48" w14:textId="77777777" w:rsidR="00AB2935" w:rsidRDefault="00000000">
      <w:pPr>
        <w:widowControl/>
        <w:spacing w:line="360" w:lineRule="auto"/>
        <w:ind w:firstLineChars="200" w:firstLine="436"/>
        <w:jc w:val="left"/>
        <w:rPr>
          <w:rFonts w:ascii="宋体" w:eastAsia="宋体" w:hAnsi="宋体" w:cs="宋体" w:hint="eastAsia"/>
          <w:color w:val="000000"/>
          <w:spacing w:val="8"/>
          <w:kern w:val="0"/>
          <w:sz w:val="21"/>
          <w:szCs w:val="21"/>
        </w:rPr>
      </w:pPr>
      <w:r>
        <w:rPr>
          <w:rFonts w:ascii="宋体" w:eastAsia="宋体" w:hAnsi="宋体" w:cs="宋体"/>
          <w:color w:val="000000"/>
          <w:spacing w:val="8"/>
          <w:kern w:val="0"/>
          <w:sz w:val="21"/>
          <w:szCs w:val="21"/>
        </w:rPr>
        <w:t>在探索宇宙的漫漫征途中，中国航天事业</w:t>
      </w:r>
      <w:r>
        <w:rPr>
          <w:rFonts w:ascii="宋体" w:eastAsia="宋体" w:hAnsi="宋体" w:cs="宋体" w:hint="eastAsia"/>
          <w:color w:val="000000"/>
          <w:spacing w:val="8"/>
          <w:kern w:val="0"/>
          <w:sz w:val="21"/>
          <w:szCs w:val="21"/>
        </w:rPr>
        <w:t>在</w:t>
      </w:r>
      <w:r>
        <w:rPr>
          <w:rFonts w:ascii="宋体" w:eastAsia="宋体" w:hAnsi="宋体" w:cs="宋体"/>
          <w:color w:val="000000"/>
          <w:spacing w:val="8"/>
          <w:kern w:val="0"/>
          <w:sz w:val="21"/>
          <w:szCs w:val="21"/>
        </w:rPr>
        <w:t>不断书写着新的辉煌篇章</w:t>
      </w:r>
      <w:r>
        <w:rPr>
          <w:rFonts w:ascii="宋体" w:eastAsia="宋体" w:hAnsi="宋体" w:cs="宋体" w:hint="eastAsia"/>
          <w:color w:val="000000"/>
          <w:spacing w:val="8"/>
          <w:kern w:val="0"/>
          <w:sz w:val="21"/>
          <w:szCs w:val="21"/>
        </w:rPr>
        <w:t>，祖国的强大是是航天人探索宇宙的凌云壮志，是科技创新的坚实步伐</w:t>
      </w:r>
      <w:r>
        <w:rPr>
          <w:rFonts w:ascii="宋体" w:eastAsia="宋体" w:hAnsi="宋体" w:cs="宋体"/>
          <w:color w:val="000000"/>
          <w:spacing w:val="8"/>
          <w:kern w:val="0"/>
          <w:sz w:val="21"/>
          <w:szCs w:val="21"/>
        </w:rPr>
        <w:t>。北京时间</w:t>
      </w:r>
      <w:r>
        <w:rPr>
          <w:rFonts w:ascii="宋体" w:eastAsia="宋体" w:hAnsi="宋体" w:cs="宋体" w:hint="eastAsia"/>
          <w:color w:val="000000"/>
          <w:spacing w:val="8"/>
          <w:kern w:val="0"/>
          <w:sz w:val="21"/>
          <w:szCs w:val="21"/>
        </w:rPr>
        <w:t>的</w:t>
      </w:r>
      <w:r>
        <w:rPr>
          <w:rFonts w:ascii="宋体" w:eastAsia="宋体" w:hAnsi="宋体" w:cs="宋体"/>
          <w:color w:val="000000"/>
          <w:spacing w:val="8"/>
          <w:kern w:val="0"/>
          <w:sz w:val="21"/>
          <w:szCs w:val="21"/>
        </w:rPr>
        <w:t xml:space="preserve"> 2022 年 4 月 16 日 0 时 44 分，神舟十三号载人飞船完成使命，与空间站天和核心舱成功分离。此次任务中，神舟十三号航天员乘组在空间站组合体工作生活长达 183 天，一举刷新了中国航天员单次飞行任务太空驻留时间的纪录。</w:t>
      </w:r>
    </w:p>
    <w:p w14:paraId="3EA2B219" w14:textId="77777777" w:rsidR="00AB2935" w:rsidRDefault="00000000">
      <w:pPr>
        <w:widowControl/>
        <w:spacing w:line="360" w:lineRule="auto"/>
        <w:ind w:firstLineChars="200" w:firstLine="436"/>
        <w:jc w:val="left"/>
        <w:rPr>
          <w:rFonts w:ascii="宋体" w:eastAsia="宋体" w:hAnsi="宋体" w:cs="宋体" w:hint="eastAsia"/>
          <w:color w:val="000000"/>
          <w:spacing w:val="8"/>
          <w:kern w:val="0"/>
          <w:sz w:val="21"/>
          <w:szCs w:val="21"/>
        </w:rPr>
      </w:pPr>
      <w:r>
        <w:rPr>
          <w:rFonts w:ascii="宋体" w:eastAsia="宋体" w:hAnsi="宋体" w:cs="宋体"/>
          <w:color w:val="000000"/>
          <w:spacing w:val="8"/>
          <w:kern w:val="0"/>
          <w:sz w:val="21"/>
          <w:szCs w:val="21"/>
        </w:rPr>
        <w:t>在飞船分离前，航天员乘组与地面科技人员紧密协作，有条不紊地完成了空间站组合体状态设置、实验数据整理下传、留轨物资清理转运等多项撤离前的关键工作。之后，神舟十三号载人飞船返回舱在地面指令的精准</w:t>
      </w:r>
      <w:proofErr w:type="gramStart"/>
      <w:r>
        <w:rPr>
          <w:rFonts w:ascii="宋体" w:eastAsia="宋体" w:hAnsi="宋体" w:cs="宋体"/>
          <w:color w:val="000000"/>
          <w:spacing w:val="8"/>
          <w:kern w:val="0"/>
          <w:sz w:val="21"/>
          <w:szCs w:val="21"/>
        </w:rPr>
        <w:t>控制下择机</w:t>
      </w:r>
      <w:proofErr w:type="gramEnd"/>
      <w:r>
        <w:rPr>
          <w:rFonts w:ascii="宋体" w:eastAsia="宋体" w:hAnsi="宋体" w:cs="宋体"/>
          <w:color w:val="000000"/>
          <w:spacing w:val="8"/>
          <w:kern w:val="0"/>
          <w:sz w:val="21"/>
          <w:szCs w:val="21"/>
        </w:rPr>
        <w:t>返回，航天员们在返回舱中值守，满怀期待地踏上归程。</w:t>
      </w:r>
    </w:p>
    <w:p w14:paraId="029733DD" w14:textId="77777777" w:rsidR="00AB2935" w:rsidRDefault="00000000">
      <w:pPr>
        <w:widowControl/>
        <w:spacing w:line="360" w:lineRule="auto"/>
        <w:ind w:firstLineChars="200" w:firstLine="436"/>
        <w:jc w:val="left"/>
        <w:rPr>
          <w:rFonts w:ascii="宋体" w:eastAsia="宋体" w:hAnsi="宋体" w:cs="宋体" w:hint="eastAsia"/>
          <w:color w:val="000000"/>
          <w:spacing w:val="8"/>
          <w:kern w:val="0"/>
          <w:sz w:val="21"/>
          <w:szCs w:val="21"/>
        </w:rPr>
      </w:pPr>
      <w:r>
        <w:rPr>
          <w:rFonts w:ascii="宋体" w:eastAsia="宋体" w:hAnsi="宋体" w:cs="宋体"/>
          <w:color w:val="000000"/>
          <w:spacing w:val="8"/>
          <w:kern w:val="0"/>
          <w:sz w:val="21"/>
          <w:szCs w:val="21"/>
        </w:rPr>
        <w:t>神舟飞船采用独特的三舱结构，前面的轨道</w:t>
      </w:r>
      <w:proofErr w:type="gramStart"/>
      <w:r>
        <w:rPr>
          <w:rFonts w:ascii="宋体" w:eastAsia="宋体" w:hAnsi="宋体" w:cs="宋体"/>
          <w:color w:val="000000"/>
          <w:spacing w:val="8"/>
          <w:kern w:val="0"/>
          <w:sz w:val="21"/>
          <w:szCs w:val="21"/>
        </w:rPr>
        <w:t>舱承担</w:t>
      </w:r>
      <w:proofErr w:type="gramEnd"/>
      <w:r>
        <w:rPr>
          <w:rFonts w:ascii="宋体" w:eastAsia="宋体" w:hAnsi="宋体" w:cs="宋体"/>
          <w:color w:val="000000"/>
          <w:spacing w:val="8"/>
          <w:kern w:val="0"/>
          <w:sz w:val="21"/>
          <w:szCs w:val="21"/>
        </w:rPr>
        <w:t>着太空实验和设备搭载等任务；中间的返回舱是保障航天员生命安全的关键所在，上升和返回阶段，航天员都在其中；</w:t>
      </w:r>
      <w:r>
        <w:rPr>
          <w:rFonts w:ascii="宋体" w:eastAsia="宋体" w:hAnsi="宋体" w:cs="宋体"/>
          <w:color w:val="000000"/>
          <w:spacing w:val="8"/>
          <w:kern w:val="0"/>
          <w:sz w:val="21"/>
          <w:szCs w:val="21"/>
        </w:rPr>
        <w:lastRenderedPageBreak/>
        <w:t>后面的推进舱则为飞船提供动力支持。而神舟十三号飞船返回地面的过程，更是一场融合了先进科技与力学原理的精彩 “演出”，主要分为四个关键步骤。</w:t>
      </w:r>
    </w:p>
    <w:p w14:paraId="7DAD6366" w14:textId="77777777" w:rsidR="00AB2935" w:rsidRDefault="00000000">
      <w:pPr>
        <w:widowControl/>
        <w:spacing w:line="360" w:lineRule="auto"/>
        <w:ind w:firstLineChars="200" w:firstLine="436"/>
        <w:jc w:val="left"/>
        <w:rPr>
          <w:rFonts w:ascii="宋体" w:eastAsia="宋体" w:hAnsi="宋体" w:cs="宋体" w:hint="eastAsia"/>
          <w:color w:val="000000"/>
          <w:spacing w:val="8"/>
          <w:kern w:val="0"/>
          <w:sz w:val="21"/>
          <w:szCs w:val="21"/>
        </w:rPr>
      </w:pPr>
      <w:r>
        <w:rPr>
          <w:rFonts w:ascii="宋体" w:eastAsia="宋体" w:hAnsi="宋体" w:cs="宋体"/>
          <w:color w:val="000000"/>
          <w:spacing w:val="8"/>
          <w:kern w:val="0"/>
          <w:sz w:val="21"/>
          <w:szCs w:val="21"/>
        </w:rPr>
        <w:t>第一步</w:t>
      </w:r>
      <w:proofErr w:type="gramStart"/>
      <w:r>
        <w:rPr>
          <w:rFonts w:ascii="宋体" w:eastAsia="宋体" w:hAnsi="宋体" w:cs="宋体"/>
          <w:color w:val="000000"/>
          <w:spacing w:val="8"/>
          <w:kern w:val="0"/>
          <w:sz w:val="21"/>
          <w:szCs w:val="21"/>
        </w:rPr>
        <w:t>是轨返</w:t>
      </w:r>
      <w:proofErr w:type="gramEnd"/>
      <w:r>
        <w:rPr>
          <w:rFonts w:ascii="宋体" w:eastAsia="宋体" w:hAnsi="宋体" w:cs="宋体"/>
          <w:color w:val="000000"/>
          <w:spacing w:val="8"/>
          <w:kern w:val="0"/>
          <w:sz w:val="21"/>
          <w:szCs w:val="21"/>
        </w:rPr>
        <w:t>分离和返回制动。在短短不到三分钟的时间里，神舟飞船如同一位训练有素的舞者，完成了一系列精准而复杂的动作。飞船先是相对前进方向逆时针转动 90°，轻盈地切换到横向飞行状态，实现轨道舱与返回舱的分离。紧接着，剩余</w:t>
      </w:r>
      <w:proofErr w:type="gramStart"/>
      <w:r>
        <w:rPr>
          <w:rFonts w:ascii="宋体" w:eastAsia="宋体" w:hAnsi="宋体" w:cs="宋体"/>
          <w:color w:val="000000"/>
          <w:spacing w:val="8"/>
          <w:kern w:val="0"/>
          <w:sz w:val="21"/>
          <w:szCs w:val="21"/>
        </w:rPr>
        <w:t>的两舱组合体</w:t>
      </w:r>
      <w:proofErr w:type="gramEnd"/>
      <w:r>
        <w:rPr>
          <w:rFonts w:ascii="宋体" w:eastAsia="宋体" w:hAnsi="宋体" w:cs="宋体"/>
          <w:color w:val="000000"/>
          <w:spacing w:val="8"/>
          <w:kern w:val="0"/>
          <w:sz w:val="21"/>
          <w:szCs w:val="21"/>
        </w:rPr>
        <w:t>再次逆时针转动 90°</w:t>
      </w:r>
      <w:r>
        <w:rPr>
          <w:rFonts w:ascii="宋体" w:eastAsia="宋体" w:hAnsi="宋体" w:cs="宋体" w:hint="eastAsia"/>
          <w:color w:val="000000"/>
          <w:spacing w:val="8"/>
          <w:kern w:val="0"/>
          <w:sz w:val="21"/>
          <w:szCs w:val="21"/>
        </w:rPr>
        <w:t>,</w:t>
      </w:r>
      <w:r>
        <w:rPr>
          <w:rFonts w:ascii="宋体" w:eastAsia="宋体" w:hAnsi="宋体" w:cs="宋体"/>
          <w:color w:val="000000"/>
          <w:spacing w:val="8"/>
          <w:kern w:val="0"/>
          <w:sz w:val="21"/>
          <w:szCs w:val="21"/>
        </w:rPr>
        <w:t>此时飞船的姿态完全改变，推进舱在前，返回舱在后，飞行姿态也从水平飞行调整为带有仰角的状态。随后，推进舱发动机点火启动，强大的推力使飞船开始减速，平稳地进入返回轨道。这一系列动作的顺利完成，离不开对力学原理的精确运用，任何一点偏差都可能导致严重后果，充分展现了我国航天工程的高精度和可靠性。</w:t>
      </w:r>
    </w:p>
    <w:p w14:paraId="7FCB3025" w14:textId="77777777" w:rsidR="00AB2935" w:rsidRDefault="00000000">
      <w:pPr>
        <w:widowControl/>
        <w:spacing w:line="360" w:lineRule="auto"/>
        <w:ind w:firstLineChars="200" w:firstLine="436"/>
        <w:jc w:val="left"/>
        <w:rPr>
          <w:rFonts w:ascii="宋体" w:eastAsia="宋体" w:hAnsi="宋体" w:cs="宋体" w:hint="eastAsia"/>
          <w:color w:val="000000"/>
          <w:spacing w:val="8"/>
          <w:kern w:val="0"/>
          <w:sz w:val="21"/>
          <w:szCs w:val="21"/>
        </w:rPr>
      </w:pPr>
      <w:r>
        <w:rPr>
          <w:rFonts w:ascii="宋体" w:eastAsia="宋体" w:hAnsi="宋体" w:cs="宋体"/>
          <w:color w:val="000000"/>
          <w:spacing w:val="8"/>
          <w:kern w:val="0"/>
          <w:sz w:val="21"/>
          <w:szCs w:val="21"/>
        </w:rPr>
        <w:t>第二步</w:t>
      </w:r>
      <w:proofErr w:type="gramStart"/>
      <w:r>
        <w:rPr>
          <w:rFonts w:ascii="宋体" w:eastAsia="宋体" w:hAnsi="宋体" w:cs="宋体"/>
          <w:color w:val="000000"/>
          <w:spacing w:val="8"/>
          <w:kern w:val="0"/>
          <w:sz w:val="21"/>
          <w:szCs w:val="21"/>
        </w:rPr>
        <w:t>是推返分离</w:t>
      </w:r>
      <w:proofErr w:type="gramEnd"/>
      <w:r>
        <w:rPr>
          <w:rFonts w:ascii="宋体" w:eastAsia="宋体" w:hAnsi="宋体" w:cs="宋体"/>
          <w:color w:val="000000"/>
          <w:spacing w:val="8"/>
          <w:kern w:val="0"/>
          <w:sz w:val="21"/>
          <w:szCs w:val="21"/>
        </w:rPr>
        <w:t>。当飞船距离地面 145 公里时，推进舱和返回</w:t>
      </w:r>
      <w:proofErr w:type="gramStart"/>
      <w:r>
        <w:rPr>
          <w:rFonts w:ascii="宋体" w:eastAsia="宋体" w:hAnsi="宋体" w:cs="宋体"/>
          <w:color w:val="000000"/>
          <w:spacing w:val="8"/>
          <w:kern w:val="0"/>
          <w:sz w:val="21"/>
          <w:szCs w:val="21"/>
        </w:rPr>
        <w:t>舱完成</w:t>
      </w:r>
      <w:proofErr w:type="gramEnd"/>
      <w:r>
        <w:rPr>
          <w:rFonts w:ascii="宋体" w:eastAsia="宋体" w:hAnsi="宋体" w:cs="宋体"/>
          <w:color w:val="000000"/>
          <w:spacing w:val="8"/>
          <w:kern w:val="0"/>
          <w:sz w:val="21"/>
          <w:szCs w:val="21"/>
        </w:rPr>
        <w:t>分离，返回舱独自踏上回家的旅程。在距离地面约 100 公里处，返回舱高速冲入大气层。随着空气密度的急剧增大，返回舱周围被高温火焰包围，宛如一团燃烧的火球。在这个过程中，返回</w:t>
      </w:r>
      <w:proofErr w:type="gramStart"/>
      <w:r>
        <w:rPr>
          <w:rFonts w:ascii="宋体" w:eastAsia="宋体" w:hAnsi="宋体" w:cs="宋体"/>
          <w:color w:val="000000"/>
          <w:spacing w:val="8"/>
          <w:kern w:val="0"/>
          <w:sz w:val="21"/>
          <w:szCs w:val="21"/>
        </w:rPr>
        <w:t>舱还要</w:t>
      </w:r>
      <w:proofErr w:type="gramEnd"/>
      <w:r>
        <w:rPr>
          <w:rFonts w:ascii="宋体" w:eastAsia="宋体" w:hAnsi="宋体" w:cs="宋体"/>
          <w:color w:val="000000"/>
          <w:spacing w:val="8"/>
          <w:kern w:val="0"/>
          <w:sz w:val="21"/>
          <w:szCs w:val="21"/>
        </w:rPr>
        <w:t>经历约 5 分钟</w:t>
      </w:r>
      <w:proofErr w:type="gramStart"/>
      <w:r>
        <w:rPr>
          <w:rFonts w:ascii="宋体" w:eastAsia="宋体" w:hAnsi="宋体" w:cs="宋体"/>
          <w:color w:val="000000"/>
          <w:spacing w:val="8"/>
          <w:kern w:val="0"/>
          <w:sz w:val="21"/>
          <w:szCs w:val="21"/>
        </w:rPr>
        <w:t>的黑障区</w:t>
      </w:r>
      <w:proofErr w:type="gramEnd"/>
      <w:r>
        <w:rPr>
          <w:rFonts w:ascii="宋体" w:eastAsia="宋体" w:hAnsi="宋体" w:cs="宋体"/>
          <w:color w:val="000000"/>
          <w:spacing w:val="8"/>
          <w:kern w:val="0"/>
          <w:sz w:val="21"/>
          <w:szCs w:val="21"/>
        </w:rPr>
        <w:t>，与地面暂时失去联系。这不仅考验着返回舱的耐高温性能，更对其飞行轨迹的控制提出了极高要求，每一个参数的设定都需要基于深厚的力学知识和大量的实验数据。</w:t>
      </w:r>
    </w:p>
    <w:p w14:paraId="31030888" w14:textId="77777777" w:rsidR="00AB2935" w:rsidRDefault="00000000">
      <w:pPr>
        <w:widowControl/>
        <w:spacing w:line="360" w:lineRule="auto"/>
        <w:ind w:firstLineChars="200" w:firstLine="436"/>
        <w:jc w:val="left"/>
        <w:rPr>
          <w:rFonts w:ascii="宋体" w:eastAsia="宋体" w:hAnsi="宋体" w:cs="宋体" w:hint="eastAsia"/>
          <w:color w:val="000000"/>
          <w:spacing w:val="8"/>
          <w:kern w:val="0"/>
          <w:sz w:val="21"/>
          <w:szCs w:val="21"/>
        </w:rPr>
      </w:pPr>
      <w:r>
        <w:rPr>
          <w:rFonts w:ascii="宋体" w:eastAsia="宋体" w:hAnsi="宋体" w:cs="宋体"/>
          <w:color w:val="000000"/>
          <w:spacing w:val="8"/>
          <w:kern w:val="0"/>
          <w:sz w:val="21"/>
          <w:szCs w:val="21"/>
        </w:rPr>
        <w:t>第三步是开伞。当返回舱下降到距离地面 10 公里时，此时空气已经足够稠密，巨大的 1200 平米降落伞适时打开。降落伞利用空气阻力，为返回</w:t>
      </w:r>
      <w:proofErr w:type="gramStart"/>
      <w:r>
        <w:rPr>
          <w:rFonts w:ascii="宋体" w:eastAsia="宋体" w:hAnsi="宋体" w:cs="宋体"/>
          <w:color w:val="000000"/>
          <w:spacing w:val="8"/>
          <w:kern w:val="0"/>
          <w:sz w:val="21"/>
          <w:szCs w:val="21"/>
        </w:rPr>
        <w:t>舱提供</w:t>
      </w:r>
      <w:proofErr w:type="gramEnd"/>
      <w:r>
        <w:rPr>
          <w:rFonts w:ascii="宋体" w:eastAsia="宋体" w:hAnsi="宋体" w:cs="宋体"/>
          <w:color w:val="000000"/>
          <w:spacing w:val="8"/>
          <w:kern w:val="0"/>
          <w:sz w:val="21"/>
          <w:szCs w:val="21"/>
        </w:rPr>
        <w:t>强大的减速力量，使其速度进一步降低，保障返回</w:t>
      </w:r>
      <w:proofErr w:type="gramStart"/>
      <w:r>
        <w:rPr>
          <w:rFonts w:ascii="宋体" w:eastAsia="宋体" w:hAnsi="宋体" w:cs="宋体"/>
          <w:color w:val="000000"/>
          <w:spacing w:val="8"/>
          <w:kern w:val="0"/>
          <w:sz w:val="21"/>
          <w:szCs w:val="21"/>
        </w:rPr>
        <w:t>舱能够</w:t>
      </w:r>
      <w:proofErr w:type="gramEnd"/>
      <w:r>
        <w:rPr>
          <w:rFonts w:ascii="宋体" w:eastAsia="宋体" w:hAnsi="宋体" w:cs="宋体"/>
          <w:color w:val="000000"/>
          <w:spacing w:val="8"/>
          <w:kern w:val="0"/>
          <w:sz w:val="21"/>
          <w:szCs w:val="21"/>
        </w:rPr>
        <w:t>安全、平稳地接近地面。这一步骤中，降落伞的设计、打开时机以及对空气动力学的精确把握至关重要，任何细微的误差都可能影响返回舱的降落精度和安全性。</w:t>
      </w:r>
    </w:p>
    <w:p w14:paraId="5C6B2471" w14:textId="77777777" w:rsidR="00AB2935" w:rsidRDefault="00000000">
      <w:pPr>
        <w:widowControl/>
        <w:spacing w:line="360" w:lineRule="auto"/>
        <w:ind w:firstLineChars="200" w:firstLine="436"/>
        <w:jc w:val="left"/>
        <w:rPr>
          <w:rFonts w:ascii="宋体" w:eastAsia="宋体" w:hAnsi="宋体" w:cs="宋体" w:hint="eastAsia"/>
          <w:color w:val="000000"/>
          <w:spacing w:val="8"/>
          <w:kern w:val="0"/>
          <w:sz w:val="21"/>
          <w:szCs w:val="21"/>
        </w:rPr>
      </w:pPr>
      <w:r>
        <w:rPr>
          <w:rFonts w:ascii="宋体" w:eastAsia="宋体" w:hAnsi="宋体" w:cs="宋体"/>
          <w:color w:val="000000"/>
          <w:spacing w:val="8"/>
          <w:kern w:val="0"/>
          <w:sz w:val="21"/>
          <w:szCs w:val="21"/>
        </w:rPr>
        <w:t>第四步是反推落地。在距离地面仅剩 1 米时，反推发动机点火工作，产生一个向上的强大推力，巧妙地抵消了返回舱的剩余速度，使飞船能够稳稳地安全落地。这一过程对发动机的推力控制和时间精度要求极高，需要工程师们在设计和调试过程中反复试验、精益求精，确保每一次返回任务的万无一失。</w:t>
      </w:r>
    </w:p>
    <w:p w14:paraId="1561F77E" w14:textId="77777777" w:rsidR="00AB2935" w:rsidRDefault="00000000">
      <w:pPr>
        <w:widowControl/>
        <w:spacing w:line="360" w:lineRule="auto"/>
        <w:ind w:firstLineChars="200" w:firstLine="436"/>
        <w:jc w:val="left"/>
        <w:rPr>
          <w:rFonts w:ascii="宋体" w:eastAsia="宋体" w:hAnsi="宋体" w:cs="宋体" w:hint="eastAsia"/>
          <w:color w:val="000000"/>
          <w:spacing w:val="8"/>
          <w:kern w:val="0"/>
          <w:sz w:val="21"/>
          <w:szCs w:val="21"/>
        </w:rPr>
      </w:pPr>
      <w:r>
        <w:rPr>
          <w:rFonts w:ascii="宋体" w:eastAsia="宋体" w:hAnsi="宋体" w:cs="宋体"/>
          <w:color w:val="000000"/>
          <w:spacing w:val="8"/>
          <w:kern w:val="0"/>
          <w:sz w:val="21"/>
          <w:szCs w:val="21"/>
        </w:rPr>
        <w:t>神舟十三号载人飞船返回过程的复杂性和精确性，充分体现了力学知识在航天工程中的核心地位。从飞船的姿态调整到轨道控制，从克服空气阻力到安全着陆，每一个环节都离不开力学原理的支撑。而这背后，是无数航天工作者们精益求精、追求卓越的工匠精神。他们日夜钻研、反复试验，对每一个数据、每一个零件都严格把关，不放过任何一个细节。正是这种工匠精神，让我国载人航天技术不断取得突破，展现出强大的实力。</w:t>
      </w:r>
    </w:p>
    <w:p w14:paraId="6A605A96" w14:textId="77777777" w:rsidR="00AB2935" w:rsidRDefault="00000000">
      <w:pPr>
        <w:widowControl/>
        <w:spacing w:line="360" w:lineRule="auto"/>
        <w:ind w:firstLineChars="200" w:firstLine="436"/>
        <w:jc w:val="left"/>
        <w:rPr>
          <w:rFonts w:ascii="宋体" w:eastAsia="宋体" w:hAnsi="宋体" w:cs="宋体" w:hint="eastAsia"/>
          <w:color w:val="000000"/>
          <w:spacing w:val="8"/>
          <w:kern w:val="0"/>
          <w:sz w:val="21"/>
          <w:szCs w:val="21"/>
        </w:rPr>
      </w:pPr>
      <w:r>
        <w:rPr>
          <w:rFonts w:ascii="宋体" w:eastAsia="宋体" w:hAnsi="宋体" w:cs="宋体"/>
          <w:color w:val="000000"/>
          <w:spacing w:val="8"/>
          <w:kern w:val="0"/>
          <w:sz w:val="21"/>
          <w:szCs w:val="21"/>
        </w:rPr>
        <w:t>对于学生而言，神舟十三号的成功返回是一个绝佳的学习案例。它不仅能激发学生对航天事业的热爱和探索精神，还能让学生深刻理解力学知识在实际工程中的巨大应用价值。通过学习这一案例，学生们能够感受到科学的魅力和力量，培养自己严谨的科学态度和创新精神，</w:t>
      </w:r>
      <w:r>
        <w:rPr>
          <w:rFonts w:ascii="宋体" w:eastAsia="宋体" w:hAnsi="宋体" w:cs="宋体" w:hint="eastAsia"/>
          <w:color w:val="000000"/>
          <w:spacing w:val="8"/>
          <w:kern w:val="0"/>
          <w:sz w:val="21"/>
          <w:szCs w:val="21"/>
        </w:rPr>
        <w:t>立志科研报国，</w:t>
      </w:r>
      <w:r>
        <w:rPr>
          <w:rFonts w:ascii="宋体" w:eastAsia="宋体" w:hAnsi="宋体" w:cs="宋体"/>
          <w:color w:val="000000"/>
          <w:spacing w:val="8"/>
          <w:kern w:val="0"/>
          <w:sz w:val="21"/>
          <w:szCs w:val="21"/>
        </w:rPr>
        <w:t>为国家的科技发展贡献自己的力量。</w:t>
      </w:r>
    </w:p>
    <w:p w14:paraId="0D802714" w14:textId="77777777" w:rsidR="00AB2935" w:rsidRDefault="00000000">
      <w:pPr>
        <w:widowControl/>
        <w:spacing w:line="360" w:lineRule="auto"/>
        <w:jc w:val="left"/>
        <w:rPr>
          <w:rFonts w:ascii="宋体" w:eastAsia="宋体" w:hAnsi="宋体" w:cs="宋体" w:hint="eastAsia"/>
          <w:color w:val="000000"/>
          <w:spacing w:val="8"/>
          <w:kern w:val="0"/>
          <w:sz w:val="21"/>
          <w:szCs w:val="21"/>
        </w:rPr>
      </w:pPr>
      <w:r>
        <w:rPr>
          <w:rFonts w:ascii="宋体" w:eastAsia="宋体" w:hAnsi="宋体" w:cs="宋体" w:hint="eastAsia"/>
          <w:color w:val="000000"/>
          <w:spacing w:val="8"/>
          <w:kern w:val="0"/>
          <w:sz w:val="21"/>
          <w:szCs w:val="21"/>
        </w:rPr>
        <w:t>资料来源：</w:t>
      </w:r>
    </w:p>
    <w:p w14:paraId="0867E40A" w14:textId="77777777" w:rsidR="00AB2935" w:rsidRDefault="00000000">
      <w:pPr>
        <w:widowControl/>
        <w:shd w:val="clear" w:color="auto" w:fill="FFFFFF"/>
        <w:spacing w:line="360" w:lineRule="auto"/>
        <w:jc w:val="left"/>
        <w:rPr>
          <w:rFonts w:ascii="宋体" w:eastAsia="宋体" w:hAnsi="宋体" w:cs="宋体" w:hint="eastAsia"/>
          <w:color w:val="000000"/>
          <w:spacing w:val="8"/>
          <w:kern w:val="0"/>
          <w:sz w:val="21"/>
          <w:szCs w:val="21"/>
        </w:rPr>
      </w:pPr>
      <w:r>
        <w:rPr>
          <w:rFonts w:ascii="宋体" w:eastAsia="宋体" w:hAnsi="宋体" w:cs="宋体"/>
          <w:color w:val="000000"/>
          <w:spacing w:val="8"/>
          <w:kern w:val="0"/>
          <w:sz w:val="21"/>
          <w:szCs w:val="21"/>
        </w:rPr>
        <w:t xml:space="preserve">[1] 中国共产党新闻网. “神十三” 这样回家 [EB/OL]. </w:t>
      </w:r>
      <w:hyperlink r:id="rId4" w:tgtFrame="_blank" w:history="1">
        <w:r>
          <w:rPr>
            <w:rFonts w:ascii="宋体" w:eastAsia="宋体" w:hAnsi="宋体" w:cs="宋体"/>
            <w:color w:val="000000"/>
            <w:spacing w:val="8"/>
            <w:kern w:val="0"/>
            <w:sz w:val="21"/>
            <w:szCs w:val="21"/>
          </w:rPr>
          <w:t>2022-04-17</w:t>
        </w:r>
      </w:hyperlink>
    </w:p>
    <w:p w14:paraId="14A408D6" w14:textId="77777777" w:rsidR="00AB2935" w:rsidRDefault="00000000">
      <w:pPr>
        <w:widowControl/>
        <w:shd w:val="clear" w:color="auto" w:fill="FFFFFF"/>
        <w:spacing w:line="360" w:lineRule="auto"/>
        <w:jc w:val="left"/>
        <w:rPr>
          <w:rFonts w:ascii="宋体" w:eastAsia="宋体" w:hAnsi="宋体" w:cs="宋体" w:hint="eastAsia"/>
          <w:color w:val="000000"/>
          <w:spacing w:val="8"/>
          <w:kern w:val="0"/>
          <w:sz w:val="21"/>
          <w:szCs w:val="21"/>
        </w:rPr>
      </w:pPr>
      <w:r>
        <w:rPr>
          <w:rFonts w:ascii="宋体" w:eastAsia="宋体" w:hAnsi="宋体" w:cs="宋体"/>
          <w:color w:val="000000"/>
          <w:spacing w:val="8"/>
          <w:kern w:val="0"/>
          <w:sz w:val="21"/>
          <w:szCs w:val="21"/>
        </w:rPr>
        <w:lastRenderedPageBreak/>
        <w:t>[</w:t>
      </w:r>
      <w:r>
        <w:rPr>
          <w:rFonts w:ascii="宋体" w:eastAsia="宋体" w:hAnsi="宋体" w:cs="宋体" w:hint="eastAsia"/>
          <w:color w:val="000000"/>
          <w:spacing w:val="8"/>
          <w:kern w:val="0"/>
          <w:sz w:val="21"/>
          <w:szCs w:val="21"/>
        </w:rPr>
        <w:t>2</w:t>
      </w:r>
      <w:r>
        <w:rPr>
          <w:rFonts w:ascii="宋体" w:eastAsia="宋体" w:hAnsi="宋体" w:cs="宋体"/>
          <w:color w:val="000000"/>
          <w:spacing w:val="8"/>
          <w:kern w:val="0"/>
          <w:sz w:val="21"/>
          <w:szCs w:val="21"/>
        </w:rPr>
        <w:t xml:space="preserve">] </w:t>
      </w:r>
      <w:proofErr w:type="gramStart"/>
      <w:r>
        <w:rPr>
          <w:rFonts w:ascii="宋体" w:eastAsia="宋体" w:hAnsi="宋体" w:cs="宋体"/>
          <w:color w:val="000000"/>
          <w:spacing w:val="8"/>
          <w:kern w:val="0"/>
          <w:sz w:val="21"/>
          <w:szCs w:val="21"/>
        </w:rPr>
        <w:t>求是网</w:t>
      </w:r>
      <w:proofErr w:type="gramEnd"/>
      <w:r>
        <w:rPr>
          <w:rFonts w:ascii="宋体" w:eastAsia="宋体" w:hAnsi="宋体" w:cs="宋体" w:hint="eastAsia"/>
          <w:color w:val="000000"/>
          <w:spacing w:val="8"/>
          <w:kern w:val="0"/>
          <w:sz w:val="21"/>
          <w:szCs w:val="21"/>
        </w:rPr>
        <w:t>.</w:t>
      </w:r>
      <w:r>
        <w:rPr>
          <w:rFonts w:ascii="宋体" w:eastAsia="宋体" w:hAnsi="宋体" w:cs="宋体"/>
          <w:color w:val="000000"/>
          <w:spacing w:val="8"/>
          <w:kern w:val="0"/>
          <w:sz w:val="21"/>
          <w:szCs w:val="21"/>
        </w:rPr>
        <w:t>发扬工匠精神 建设航天强国 [EB/OL].</w:t>
      </w:r>
      <w:bookmarkStart w:id="1" w:name="_Hlk195646628"/>
      <w:r>
        <w:rPr>
          <w:rFonts w:ascii="宋体" w:eastAsia="宋体" w:hAnsi="宋体" w:cs="宋体" w:hint="eastAsia"/>
          <w:color w:val="000000"/>
          <w:spacing w:val="8"/>
          <w:kern w:val="0"/>
          <w:sz w:val="21"/>
          <w:szCs w:val="21"/>
        </w:rPr>
        <w:t>2022-04-16</w:t>
      </w:r>
      <w:bookmarkEnd w:id="1"/>
      <w:r>
        <w:rPr>
          <w:rFonts w:ascii="宋体" w:eastAsia="宋体" w:hAnsi="宋体" w:cs="宋体"/>
          <w:color w:val="000000"/>
          <w:spacing w:val="8"/>
          <w:kern w:val="0"/>
          <w:sz w:val="21"/>
          <w:szCs w:val="21"/>
        </w:rPr>
        <w:br/>
        <w:t>[</w:t>
      </w:r>
      <w:r>
        <w:rPr>
          <w:rFonts w:ascii="宋体" w:eastAsia="宋体" w:hAnsi="宋体" w:cs="宋体" w:hint="eastAsia"/>
          <w:color w:val="000000"/>
          <w:spacing w:val="8"/>
          <w:kern w:val="0"/>
          <w:sz w:val="21"/>
          <w:szCs w:val="21"/>
        </w:rPr>
        <w:t>3</w:t>
      </w:r>
      <w:r>
        <w:rPr>
          <w:rFonts w:ascii="宋体" w:eastAsia="宋体" w:hAnsi="宋体" w:cs="宋体"/>
          <w:color w:val="000000"/>
          <w:spacing w:val="8"/>
          <w:kern w:val="0"/>
          <w:sz w:val="21"/>
          <w:szCs w:val="21"/>
        </w:rPr>
        <w:t>] 中华人民共和国国防部网站</w:t>
      </w:r>
      <w:r>
        <w:rPr>
          <w:rFonts w:ascii="宋体" w:eastAsia="宋体" w:hAnsi="宋体" w:cs="宋体" w:hint="eastAsia"/>
          <w:color w:val="000000"/>
          <w:spacing w:val="8"/>
          <w:kern w:val="0"/>
          <w:sz w:val="21"/>
          <w:szCs w:val="21"/>
        </w:rPr>
        <w:t>.</w:t>
      </w:r>
      <w:r>
        <w:rPr>
          <w:rFonts w:ascii="宋体" w:eastAsia="宋体" w:hAnsi="宋体" w:cs="宋体"/>
          <w:color w:val="000000"/>
          <w:spacing w:val="8"/>
          <w:kern w:val="0"/>
          <w:sz w:val="21"/>
          <w:szCs w:val="21"/>
        </w:rPr>
        <w:t xml:space="preserve">太空 183 天：回溯神舟十三号精彩时刻 [EB/OL]. </w:t>
      </w:r>
    </w:p>
    <w:p w14:paraId="73F3ABDE" w14:textId="77777777" w:rsidR="00AB2935" w:rsidRDefault="00000000">
      <w:pPr>
        <w:widowControl/>
        <w:shd w:val="clear" w:color="auto" w:fill="FFFFFF"/>
        <w:spacing w:line="360" w:lineRule="auto"/>
        <w:jc w:val="left"/>
        <w:rPr>
          <w:rFonts w:ascii="宋体" w:eastAsia="宋体" w:hAnsi="宋体" w:cs="宋体" w:hint="eastAsia"/>
          <w:color w:val="000000"/>
          <w:spacing w:val="8"/>
          <w:kern w:val="0"/>
          <w:sz w:val="21"/>
          <w:szCs w:val="21"/>
        </w:rPr>
      </w:pPr>
      <w:r>
        <w:rPr>
          <w:rFonts w:ascii="宋体" w:eastAsia="宋体" w:hAnsi="宋体" w:cs="宋体" w:hint="eastAsia"/>
          <w:color w:val="000000"/>
          <w:spacing w:val="8"/>
          <w:kern w:val="0"/>
          <w:sz w:val="21"/>
          <w:szCs w:val="21"/>
        </w:rPr>
        <w:t xml:space="preserve">    2022-04-16</w:t>
      </w:r>
    </w:p>
    <w:p w14:paraId="66155157" w14:textId="77777777" w:rsidR="00AB2935" w:rsidRDefault="00000000">
      <w:pPr>
        <w:widowControl/>
        <w:shd w:val="clear" w:color="auto" w:fill="FFFFFF"/>
        <w:spacing w:line="360" w:lineRule="auto"/>
        <w:ind w:left="436" w:hangingChars="200" w:hanging="436"/>
        <w:jc w:val="left"/>
        <w:rPr>
          <w:rFonts w:ascii="宋体" w:eastAsia="宋体" w:hAnsi="宋体" w:cs="宋体" w:hint="eastAsia"/>
          <w:color w:val="000000"/>
          <w:spacing w:val="8"/>
          <w:kern w:val="0"/>
          <w:sz w:val="21"/>
          <w:szCs w:val="21"/>
        </w:rPr>
      </w:pPr>
      <w:r>
        <w:rPr>
          <w:rFonts w:ascii="宋体" w:eastAsia="宋体" w:hAnsi="宋体" w:cs="宋体"/>
          <w:color w:val="000000"/>
          <w:spacing w:val="8"/>
          <w:kern w:val="0"/>
          <w:sz w:val="21"/>
          <w:szCs w:val="21"/>
        </w:rPr>
        <w:t>[</w:t>
      </w:r>
      <w:r>
        <w:rPr>
          <w:rFonts w:ascii="宋体" w:eastAsia="宋体" w:hAnsi="宋体" w:cs="宋体" w:hint="eastAsia"/>
          <w:color w:val="000000"/>
          <w:spacing w:val="8"/>
          <w:kern w:val="0"/>
          <w:sz w:val="21"/>
          <w:szCs w:val="21"/>
        </w:rPr>
        <w:t>4</w:t>
      </w:r>
      <w:r>
        <w:rPr>
          <w:rFonts w:ascii="宋体" w:eastAsia="宋体" w:hAnsi="宋体" w:cs="宋体"/>
          <w:color w:val="000000"/>
          <w:spacing w:val="8"/>
          <w:kern w:val="0"/>
          <w:sz w:val="21"/>
          <w:szCs w:val="21"/>
        </w:rPr>
        <w:t xml:space="preserve">] 澎湃新闻. 【科普】神十三号凯旋，返回舱为何能经受上千摄氏度灼烧 [EB/OL]. </w:t>
      </w:r>
      <w:r>
        <w:rPr>
          <w:rFonts w:ascii="宋体" w:eastAsia="宋体" w:hAnsi="宋体" w:cs="宋体" w:hint="eastAsia"/>
          <w:color w:val="000000"/>
          <w:spacing w:val="8"/>
          <w:kern w:val="0"/>
          <w:sz w:val="21"/>
          <w:szCs w:val="21"/>
        </w:rPr>
        <w:t>2022-04-16</w:t>
      </w:r>
    </w:p>
    <w:p w14:paraId="5ADE73CF" w14:textId="77777777" w:rsidR="00AB2935" w:rsidRDefault="00AB2935">
      <w:pPr>
        <w:widowControl/>
        <w:shd w:val="clear" w:color="auto" w:fill="FFFFFF"/>
        <w:spacing w:line="360" w:lineRule="auto"/>
        <w:ind w:left="436" w:hangingChars="200" w:hanging="436"/>
        <w:jc w:val="left"/>
        <w:rPr>
          <w:rFonts w:ascii="宋体" w:eastAsia="宋体" w:hAnsi="宋体" w:cs="宋体" w:hint="eastAsia"/>
          <w:color w:val="000000"/>
          <w:spacing w:val="8"/>
          <w:kern w:val="0"/>
          <w:sz w:val="21"/>
          <w:szCs w:val="21"/>
        </w:rPr>
      </w:pPr>
    </w:p>
    <w:p w14:paraId="230DBA0C" w14:textId="77777777" w:rsidR="00AB2935" w:rsidRDefault="00000000">
      <w:pPr>
        <w:spacing w:line="360" w:lineRule="auto"/>
        <w:rPr>
          <w:rFonts w:ascii="黑体" w:eastAsia="黑体" w:hAnsi="黑体" w:hint="eastAsia"/>
          <w:sz w:val="30"/>
          <w:szCs w:val="30"/>
        </w:rPr>
      </w:pPr>
      <w:r>
        <w:rPr>
          <w:rFonts w:ascii="黑体" w:eastAsia="黑体" w:hAnsi="黑体" w:hint="eastAsia"/>
          <w:sz w:val="30"/>
          <w:szCs w:val="30"/>
        </w:rPr>
        <w:t>三、教学设计及反思</w:t>
      </w:r>
    </w:p>
    <w:p w14:paraId="60A71CC6" w14:textId="77777777" w:rsidR="00AB2935" w:rsidRDefault="00000000">
      <w:pPr>
        <w:spacing w:line="360" w:lineRule="auto"/>
        <w:rPr>
          <w:rFonts w:ascii="宋体" w:eastAsia="宋体" w:hAnsi="宋体" w:hint="eastAsia"/>
          <w:b/>
          <w:bCs/>
          <w:sz w:val="28"/>
          <w:szCs w:val="28"/>
        </w:rPr>
      </w:pPr>
      <w:r>
        <w:rPr>
          <w:rFonts w:ascii="宋体" w:eastAsia="宋体" w:hAnsi="宋体" w:hint="eastAsia"/>
          <w:b/>
          <w:bCs/>
          <w:sz w:val="28"/>
          <w:szCs w:val="28"/>
        </w:rPr>
        <w:t>（一）教学设计</w:t>
      </w:r>
      <w:bookmarkStart w:id="2" w:name="_Hlk195643036"/>
    </w:p>
    <w:p w14:paraId="0607BD89" w14:textId="77777777" w:rsidR="00AB2935" w:rsidRDefault="00000000">
      <w:pPr>
        <w:widowControl/>
        <w:shd w:val="clear" w:color="auto" w:fill="FFFFFF"/>
        <w:spacing w:before="100" w:beforeAutospacing="1" w:after="100" w:afterAutospacing="1" w:line="360" w:lineRule="auto"/>
        <w:jc w:val="left"/>
        <w:outlineLvl w:val="1"/>
        <w:rPr>
          <w:rFonts w:ascii="宋体" w:eastAsia="宋体" w:hAnsi="宋体" w:cs="Segoe UI" w:hint="eastAsia"/>
          <w:b/>
          <w:bCs/>
          <w:sz w:val="21"/>
          <w:szCs w:val="21"/>
          <w:shd w:val="clear" w:color="auto" w:fill="FFFFFF"/>
        </w:rPr>
      </w:pPr>
      <w:r>
        <w:rPr>
          <w:rFonts w:ascii="宋体" w:eastAsia="宋体" w:hAnsi="宋体" w:cs="Segoe UI" w:hint="eastAsia"/>
          <w:b/>
          <w:bCs/>
          <w:sz w:val="21"/>
          <w:szCs w:val="21"/>
          <w:shd w:val="clear" w:color="auto" w:fill="FFFFFF"/>
        </w:rPr>
        <w:t>教学信息：</w:t>
      </w:r>
    </w:p>
    <w:bookmarkEnd w:id="2"/>
    <w:p w14:paraId="71FEEFEE" w14:textId="77777777" w:rsidR="00AB2935" w:rsidRDefault="00000000">
      <w:pPr>
        <w:widowControl/>
        <w:shd w:val="clear" w:color="auto" w:fill="FFFFFF"/>
        <w:spacing w:before="100" w:beforeAutospacing="1" w:after="100" w:afterAutospacing="1" w:line="360" w:lineRule="auto"/>
        <w:jc w:val="left"/>
        <w:rPr>
          <w:rFonts w:ascii="宋体" w:eastAsia="宋体" w:hAnsi="宋体" w:cs="Segoe UI" w:hint="eastAsia"/>
          <w:sz w:val="21"/>
          <w:szCs w:val="21"/>
          <w:shd w:val="clear" w:color="auto" w:fill="FFFFFF"/>
        </w:rPr>
      </w:pPr>
      <w:r>
        <w:rPr>
          <w:rFonts w:ascii="宋体" w:eastAsia="宋体" w:hAnsi="宋体" w:cs="Segoe UI" w:hint="eastAsia"/>
          <w:b/>
          <w:bCs/>
          <w:sz w:val="21"/>
          <w:szCs w:val="21"/>
          <w:shd w:val="clear" w:color="auto" w:fill="FFFFFF"/>
        </w:rPr>
        <w:t>1.</w:t>
      </w:r>
      <w:r>
        <w:rPr>
          <w:rFonts w:ascii="宋体" w:eastAsia="宋体" w:hAnsi="宋体" w:cs="Segoe UI"/>
          <w:b/>
          <w:bCs/>
          <w:sz w:val="21"/>
          <w:szCs w:val="21"/>
          <w:shd w:val="clear" w:color="auto" w:fill="FFFFFF"/>
        </w:rPr>
        <w:t>课程名称：</w:t>
      </w:r>
      <w:r>
        <w:rPr>
          <w:rFonts w:ascii="宋体" w:eastAsia="宋体" w:hAnsi="宋体" w:cs="Segoe UI" w:hint="eastAsia"/>
          <w:sz w:val="21"/>
          <w:szCs w:val="21"/>
          <w:shd w:val="clear" w:color="auto" w:fill="FFFFFF"/>
        </w:rPr>
        <w:t>理论力学</w:t>
      </w:r>
    </w:p>
    <w:p w14:paraId="5C478262" w14:textId="77777777" w:rsidR="00AB2935" w:rsidRDefault="00000000">
      <w:pPr>
        <w:widowControl/>
        <w:shd w:val="clear" w:color="auto" w:fill="FFFFFF"/>
        <w:spacing w:before="180" w:line="360" w:lineRule="auto"/>
        <w:jc w:val="left"/>
        <w:textAlignment w:val="baseline"/>
        <w:outlineLvl w:val="1"/>
        <w:rPr>
          <w:rFonts w:ascii="Helvetica" w:eastAsia="宋体" w:hAnsi="Helvetica" w:cs="宋体"/>
          <w:b/>
          <w:bCs/>
          <w:color w:val="060607"/>
          <w:spacing w:val="8"/>
          <w:kern w:val="0"/>
          <w:szCs w:val="24"/>
        </w:rPr>
      </w:pPr>
      <w:r>
        <w:rPr>
          <w:rFonts w:ascii="宋体" w:eastAsia="宋体" w:hAnsi="宋体" w:cs="Segoe UI" w:hint="eastAsia"/>
          <w:b/>
          <w:bCs/>
          <w:sz w:val="21"/>
          <w:szCs w:val="21"/>
          <w:shd w:val="clear" w:color="auto" w:fill="FFFFFF"/>
        </w:rPr>
        <w:t>2.授课章节：</w:t>
      </w:r>
      <w:r>
        <w:rPr>
          <w:rFonts w:ascii="宋体" w:eastAsia="宋体" w:hAnsi="宋体" w:cs="Segoe UI"/>
          <w:sz w:val="21"/>
          <w:szCs w:val="21"/>
          <w:shd w:val="clear" w:color="auto" w:fill="FFFFFF"/>
        </w:rPr>
        <w:t>第</w:t>
      </w:r>
      <w:r>
        <w:rPr>
          <w:rFonts w:ascii="宋体" w:eastAsia="宋体" w:hAnsi="宋体" w:cs="Segoe UI" w:hint="eastAsia"/>
          <w:sz w:val="21"/>
          <w:szCs w:val="21"/>
          <w:shd w:val="clear" w:color="auto" w:fill="FFFFFF"/>
        </w:rPr>
        <w:t>九</w:t>
      </w:r>
      <w:r>
        <w:rPr>
          <w:rFonts w:ascii="宋体" w:eastAsia="宋体" w:hAnsi="宋体" w:cs="Segoe UI"/>
          <w:sz w:val="21"/>
          <w:szCs w:val="21"/>
          <w:shd w:val="clear" w:color="auto" w:fill="FFFFFF"/>
        </w:rPr>
        <w:t>章 质点动力学的基本方程</w:t>
      </w:r>
    </w:p>
    <w:p w14:paraId="3E61CC6F" w14:textId="77777777" w:rsidR="00AB2935" w:rsidRDefault="00000000">
      <w:pPr>
        <w:widowControl/>
        <w:shd w:val="clear" w:color="auto" w:fill="FFFFFF"/>
        <w:spacing w:before="100" w:beforeAutospacing="1" w:after="100" w:afterAutospacing="1" w:line="360" w:lineRule="auto"/>
        <w:jc w:val="left"/>
        <w:rPr>
          <w:rFonts w:ascii="宋体" w:eastAsia="宋体" w:hAnsi="宋体" w:cs="Segoe UI" w:hint="eastAsia"/>
          <w:sz w:val="21"/>
          <w:szCs w:val="21"/>
          <w:shd w:val="clear" w:color="auto" w:fill="FFFFFF"/>
        </w:rPr>
      </w:pPr>
      <w:r>
        <w:rPr>
          <w:rFonts w:ascii="宋体" w:eastAsia="宋体" w:hAnsi="宋体" w:cs="Segoe UI" w:hint="eastAsia"/>
          <w:b/>
          <w:bCs/>
          <w:sz w:val="21"/>
          <w:szCs w:val="21"/>
          <w:shd w:val="clear" w:color="auto" w:fill="FFFFFF"/>
        </w:rPr>
        <w:t>3.</w:t>
      </w:r>
      <w:r>
        <w:rPr>
          <w:rFonts w:ascii="宋体" w:eastAsia="宋体" w:hAnsi="宋体" w:cs="Segoe UI"/>
          <w:b/>
          <w:bCs/>
          <w:sz w:val="21"/>
          <w:szCs w:val="21"/>
          <w:shd w:val="clear" w:color="auto" w:fill="FFFFFF"/>
        </w:rPr>
        <w:t>授课对象：</w:t>
      </w:r>
      <w:r>
        <w:rPr>
          <w:rFonts w:ascii="宋体" w:eastAsia="宋体" w:hAnsi="宋体" w:cs="Segoe UI"/>
          <w:sz w:val="21"/>
          <w:szCs w:val="21"/>
          <w:shd w:val="clear" w:color="auto" w:fill="FFFFFF"/>
        </w:rPr>
        <w:t>机械类专业学生</w:t>
      </w:r>
    </w:p>
    <w:p w14:paraId="48EC8834" w14:textId="77777777" w:rsidR="00AB2935" w:rsidRDefault="00000000">
      <w:pPr>
        <w:widowControl/>
        <w:shd w:val="clear" w:color="auto" w:fill="FFFFFF"/>
        <w:spacing w:before="100" w:beforeAutospacing="1" w:after="100" w:afterAutospacing="1" w:line="360" w:lineRule="auto"/>
        <w:jc w:val="left"/>
        <w:rPr>
          <w:rFonts w:ascii="宋体" w:eastAsia="宋体" w:hAnsi="宋体" w:cs="Segoe UI" w:hint="eastAsia"/>
          <w:sz w:val="21"/>
          <w:szCs w:val="21"/>
          <w:shd w:val="clear" w:color="auto" w:fill="FFFFFF"/>
        </w:rPr>
      </w:pPr>
      <w:r>
        <w:rPr>
          <w:rFonts w:ascii="宋体" w:eastAsia="宋体" w:hAnsi="宋体" w:cs="Segoe UI" w:hint="eastAsia"/>
          <w:b/>
          <w:bCs/>
          <w:sz w:val="21"/>
          <w:szCs w:val="21"/>
          <w:shd w:val="clear" w:color="auto" w:fill="FFFFFF"/>
        </w:rPr>
        <w:t>4.</w:t>
      </w:r>
      <w:r>
        <w:rPr>
          <w:rFonts w:ascii="宋体" w:eastAsia="宋体" w:hAnsi="宋体" w:cs="Segoe UI"/>
          <w:b/>
          <w:bCs/>
          <w:sz w:val="21"/>
          <w:szCs w:val="21"/>
          <w:shd w:val="clear" w:color="auto" w:fill="FFFFFF"/>
        </w:rPr>
        <w:t>课程性质：</w:t>
      </w:r>
      <w:r>
        <w:rPr>
          <w:rFonts w:ascii="宋体" w:eastAsia="宋体" w:hAnsi="宋体" w:cs="Segoe UI"/>
          <w:sz w:val="21"/>
          <w:szCs w:val="21"/>
          <w:shd w:val="clear" w:color="auto" w:fill="FFFFFF"/>
        </w:rPr>
        <w:t>专业基础课</w:t>
      </w:r>
    </w:p>
    <w:p w14:paraId="3532107A" w14:textId="77777777" w:rsidR="00AB2935" w:rsidRDefault="00000000">
      <w:pPr>
        <w:widowControl/>
        <w:shd w:val="clear" w:color="auto" w:fill="FFFFFF"/>
        <w:spacing w:before="100" w:beforeAutospacing="1" w:after="100" w:afterAutospacing="1" w:line="360" w:lineRule="auto"/>
        <w:ind w:left="422" w:hangingChars="200" w:hanging="422"/>
        <w:jc w:val="left"/>
        <w:rPr>
          <w:rFonts w:ascii="宋体" w:eastAsia="宋体" w:hAnsi="宋体" w:cs="Segoe UI" w:hint="eastAsia"/>
          <w:sz w:val="21"/>
          <w:szCs w:val="21"/>
          <w:shd w:val="clear" w:color="auto" w:fill="FFFFFF"/>
        </w:rPr>
      </w:pPr>
      <w:r>
        <w:rPr>
          <w:rFonts w:ascii="宋体" w:eastAsia="宋体" w:hAnsi="宋体" w:cs="Segoe UI" w:hint="eastAsia"/>
          <w:b/>
          <w:bCs/>
          <w:sz w:val="21"/>
          <w:szCs w:val="21"/>
          <w:shd w:val="clear" w:color="auto" w:fill="FFFFFF"/>
        </w:rPr>
        <w:t>5.</w:t>
      </w:r>
      <w:r>
        <w:rPr>
          <w:rFonts w:ascii="宋体" w:eastAsia="宋体" w:hAnsi="宋体" w:cs="Segoe UI"/>
          <w:b/>
          <w:bCs/>
          <w:sz w:val="21"/>
          <w:szCs w:val="21"/>
          <w:shd w:val="clear" w:color="auto" w:fill="FFFFFF"/>
        </w:rPr>
        <w:t>课程目标：</w:t>
      </w:r>
      <w:r>
        <w:rPr>
          <w:rFonts w:ascii="宋体" w:eastAsia="宋体" w:hAnsi="宋体" w:cs="Segoe UI"/>
          <w:sz w:val="21"/>
          <w:szCs w:val="21"/>
          <w:shd w:val="clear" w:color="auto" w:fill="FFFFFF"/>
        </w:rPr>
        <w:t>使学生掌握质点、质点系和刚体的机械运动规律，具备解决工程实际中静力学、运动学和动力学问题的能力，培养学生力学思维方式，同时通过课程思政，塑造学生正确的价值观、职业观，激发</w:t>
      </w:r>
      <w:r>
        <w:rPr>
          <w:rFonts w:ascii="宋体" w:eastAsia="宋体" w:hAnsi="宋体" w:cs="Segoe UI" w:hint="eastAsia"/>
          <w:sz w:val="21"/>
          <w:szCs w:val="21"/>
          <w:shd w:val="clear" w:color="auto" w:fill="FFFFFF"/>
        </w:rPr>
        <w:t>学生</w:t>
      </w:r>
      <w:r>
        <w:rPr>
          <w:rFonts w:ascii="宋体" w:eastAsia="宋体" w:hAnsi="宋体" w:cs="Segoe UI"/>
          <w:sz w:val="21"/>
          <w:szCs w:val="21"/>
          <w:shd w:val="clear" w:color="auto" w:fill="FFFFFF"/>
        </w:rPr>
        <w:t>家国情怀与工匠精神。</w:t>
      </w:r>
    </w:p>
    <w:p w14:paraId="5CAEED23" w14:textId="77777777" w:rsidR="00AB2935" w:rsidRDefault="00000000">
      <w:pPr>
        <w:widowControl/>
        <w:shd w:val="clear" w:color="auto" w:fill="FFFFFF"/>
        <w:spacing w:before="100" w:beforeAutospacing="1" w:after="100" w:afterAutospacing="1" w:line="360" w:lineRule="auto"/>
        <w:jc w:val="left"/>
        <w:outlineLvl w:val="1"/>
        <w:rPr>
          <w:rFonts w:ascii="宋体" w:eastAsia="宋体" w:hAnsi="宋体" w:cs="Segoe UI" w:hint="eastAsia"/>
          <w:b/>
          <w:bCs/>
          <w:sz w:val="21"/>
          <w:szCs w:val="21"/>
          <w:shd w:val="clear" w:color="auto" w:fill="FFFFFF"/>
        </w:rPr>
      </w:pPr>
      <w:bookmarkStart w:id="3" w:name="_Hlk195695821"/>
      <w:r>
        <w:rPr>
          <w:rFonts w:ascii="宋体" w:eastAsia="宋体" w:hAnsi="宋体" w:cs="Segoe UI"/>
          <w:b/>
          <w:bCs/>
          <w:sz w:val="21"/>
          <w:szCs w:val="21"/>
          <w:shd w:val="clear" w:color="auto" w:fill="FFFFFF"/>
        </w:rPr>
        <w:t>教学内容分析</w:t>
      </w:r>
      <w:r>
        <w:rPr>
          <w:rFonts w:ascii="宋体" w:eastAsia="宋体" w:hAnsi="宋体" w:cs="Segoe UI" w:hint="eastAsia"/>
          <w:b/>
          <w:bCs/>
          <w:sz w:val="21"/>
          <w:szCs w:val="21"/>
          <w:shd w:val="clear" w:color="auto" w:fill="FFFFFF"/>
        </w:rPr>
        <w:t>：</w:t>
      </w:r>
    </w:p>
    <w:bookmarkEnd w:id="3"/>
    <w:p w14:paraId="3DCC493B" w14:textId="77777777" w:rsidR="00AB2935" w:rsidRDefault="00000000">
      <w:pPr>
        <w:widowControl/>
        <w:shd w:val="clear" w:color="auto" w:fill="FFFFFF"/>
        <w:spacing w:line="360" w:lineRule="auto"/>
        <w:ind w:firstLineChars="200" w:firstLine="420"/>
        <w:jc w:val="left"/>
        <w:rPr>
          <w:rFonts w:ascii="宋体" w:eastAsia="宋体" w:hAnsi="宋体" w:cs="Segoe UI" w:hint="eastAsia"/>
          <w:sz w:val="21"/>
          <w:szCs w:val="21"/>
          <w:shd w:val="clear" w:color="auto" w:fill="FFFFFF"/>
        </w:rPr>
      </w:pPr>
      <w:r>
        <w:rPr>
          <w:rFonts w:ascii="宋体" w:eastAsia="宋体" w:hAnsi="宋体" w:cs="Segoe UI"/>
          <w:sz w:val="21"/>
          <w:szCs w:val="21"/>
          <w:shd w:val="clear" w:color="auto" w:fill="FFFFFF"/>
        </w:rPr>
        <w:t>本次授课知识点为第九章</w:t>
      </w:r>
      <w:bookmarkStart w:id="4" w:name="_Hlk195639791"/>
      <w:r>
        <w:rPr>
          <w:rFonts w:ascii="宋体" w:eastAsia="宋体" w:hAnsi="宋体" w:cs="Segoe UI"/>
          <w:sz w:val="21"/>
          <w:szCs w:val="21"/>
          <w:shd w:val="clear" w:color="auto" w:fill="FFFFFF"/>
        </w:rPr>
        <w:t>质点动力学的基本方程</w:t>
      </w:r>
      <w:bookmarkEnd w:id="4"/>
      <w:r>
        <w:rPr>
          <w:rFonts w:ascii="宋体" w:eastAsia="宋体" w:hAnsi="宋体" w:cs="Segoe UI"/>
          <w:sz w:val="21"/>
          <w:szCs w:val="21"/>
          <w:shd w:val="clear" w:color="auto" w:fill="FFFFFF"/>
        </w:rPr>
        <w:t>，主要涵盖质点运动微分方程（矢量形式、直角坐标形式、自然坐标形式）、质点动力学的两类基本问题（已知质点运动求力，已知力求质点运动）以及运用举例。这些内容是理论力学动力学部分的核心，是学生运用力学知识解决实际问题的关键，为后续学习材料力学、机械原理等课程奠定基础。</w:t>
      </w:r>
    </w:p>
    <w:p w14:paraId="61223D64" w14:textId="77777777" w:rsidR="00AB2935" w:rsidRDefault="00000000">
      <w:pPr>
        <w:widowControl/>
        <w:shd w:val="clear" w:color="auto" w:fill="FFFFFF"/>
        <w:spacing w:before="100" w:beforeAutospacing="1" w:after="100" w:afterAutospacing="1" w:line="360" w:lineRule="auto"/>
        <w:jc w:val="left"/>
        <w:outlineLvl w:val="1"/>
        <w:rPr>
          <w:rFonts w:ascii="宋体" w:eastAsia="宋体" w:hAnsi="宋体" w:cs="Segoe UI" w:hint="eastAsia"/>
          <w:b/>
          <w:bCs/>
          <w:sz w:val="21"/>
          <w:szCs w:val="21"/>
          <w:shd w:val="clear" w:color="auto" w:fill="FFFFFF"/>
        </w:rPr>
      </w:pPr>
      <w:proofErr w:type="gramStart"/>
      <w:r>
        <w:rPr>
          <w:rFonts w:ascii="宋体" w:eastAsia="宋体" w:hAnsi="宋体" w:cs="Segoe UI"/>
          <w:b/>
          <w:bCs/>
          <w:sz w:val="21"/>
          <w:szCs w:val="21"/>
          <w:shd w:val="clear" w:color="auto" w:fill="FFFFFF"/>
        </w:rPr>
        <w:t>思政目标</w:t>
      </w:r>
      <w:proofErr w:type="gramEnd"/>
      <w:r>
        <w:rPr>
          <w:rFonts w:ascii="宋体" w:eastAsia="宋体" w:hAnsi="宋体" w:cs="Segoe UI" w:hint="eastAsia"/>
          <w:b/>
          <w:bCs/>
          <w:sz w:val="21"/>
          <w:szCs w:val="21"/>
          <w:shd w:val="clear" w:color="auto" w:fill="FFFFFF"/>
        </w:rPr>
        <w:t>：</w:t>
      </w:r>
    </w:p>
    <w:p w14:paraId="799A00D0" w14:textId="77777777" w:rsidR="00AB2935" w:rsidRDefault="00000000">
      <w:pPr>
        <w:widowControl/>
        <w:shd w:val="clear" w:color="auto" w:fill="FFFFFF"/>
        <w:spacing w:before="100" w:beforeAutospacing="1" w:after="100" w:afterAutospacing="1" w:line="360" w:lineRule="auto"/>
        <w:ind w:left="720"/>
        <w:jc w:val="left"/>
        <w:rPr>
          <w:rFonts w:ascii="宋体" w:eastAsia="宋体" w:hAnsi="宋体" w:cs="Segoe UI" w:hint="eastAsia"/>
          <w:sz w:val="21"/>
          <w:szCs w:val="21"/>
          <w:shd w:val="clear" w:color="auto" w:fill="FFFFFF"/>
        </w:rPr>
      </w:pPr>
      <w:r>
        <w:rPr>
          <w:rFonts w:ascii="宋体" w:eastAsia="宋体" w:hAnsi="宋体" w:cs="Segoe UI" w:hint="eastAsia"/>
          <w:sz w:val="21"/>
          <w:szCs w:val="21"/>
          <w:shd w:val="clear" w:color="auto" w:fill="FFFFFF"/>
        </w:rPr>
        <w:t>1.</w:t>
      </w:r>
      <w:r>
        <w:rPr>
          <w:rFonts w:ascii="宋体" w:eastAsia="宋体" w:hAnsi="宋体" w:cs="Segoe UI"/>
          <w:sz w:val="21"/>
          <w:szCs w:val="21"/>
          <w:shd w:val="clear" w:color="auto" w:fill="FFFFFF"/>
        </w:rPr>
        <w:t>价值塑造：通过神舟十三号载人飞船返回案例，让学生深刻体会中国航天事业的伟大成就，激发学生的民族自豪感和爱国热情，树立为国家科技发展贡献力量的远大理想。</w:t>
      </w:r>
    </w:p>
    <w:p w14:paraId="241E2373" w14:textId="77777777" w:rsidR="00AB2935" w:rsidRDefault="00000000">
      <w:pPr>
        <w:widowControl/>
        <w:shd w:val="clear" w:color="auto" w:fill="FFFFFF"/>
        <w:spacing w:before="100" w:beforeAutospacing="1" w:after="100" w:afterAutospacing="1" w:line="360" w:lineRule="auto"/>
        <w:ind w:left="720"/>
        <w:jc w:val="left"/>
        <w:rPr>
          <w:rFonts w:ascii="宋体" w:eastAsia="宋体" w:hAnsi="宋体" w:cs="Segoe UI" w:hint="eastAsia"/>
          <w:sz w:val="21"/>
          <w:szCs w:val="21"/>
          <w:shd w:val="clear" w:color="auto" w:fill="FFFFFF"/>
        </w:rPr>
      </w:pPr>
      <w:r>
        <w:rPr>
          <w:rFonts w:ascii="宋体" w:eastAsia="宋体" w:hAnsi="宋体" w:cs="Segoe UI" w:hint="eastAsia"/>
          <w:sz w:val="21"/>
          <w:szCs w:val="21"/>
          <w:shd w:val="clear" w:color="auto" w:fill="FFFFFF"/>
        </w:rPr>
        <w:t>2.</w:t>
      </w:r>
      <w:r>
        <w:rPr>
          <w:rFonts w:ascii="宋体" w:eastAsia="宋体" w:hAnsi="宋体" w:cs="Segoe UI"/>
          <w:sz w:val="21"/>
          <w:szCs w:val="21"/>
          <w:shd w:val="clear" w:color="auto" w:fill="FFFFFF"/>
        </w:rPr>
        <w:t>能力培养：培养学生在面对复杂工程问题时，运用理论力学知识进行分析、建模和求解的能力，同时锻炼学生的逻辑思维和创新思维能力，使其具备严谨的科学态度和解决问题的能力。</w:t>
      </w:r>
    </w:p>
    <w:p w14:paraId="3342BE3B" w14:textId="77777777" w:rsidR="00AB2935" w:rsidRDefault="00000000">
      <w:pPr>
        <w:widowControl/>
        <w:shd w:val="clear" w:color="auto" w:fill="FFFFFF"/>
        <w:spacing w:before="100" w:beforeAutospacing="1" w:after="100" w:afterAutospacing="1" w:line="360" w:lineRule="auto"/>
        <w:ind w:left="720"/>
        <w:jc w:val="left"/>
        <w:rPr>
          <w:rFonts w:ascii="宋体" w:eastAsia="宋体" w:hAnsi="宋体" w:cs="Segoe UI" w:hint="eastAsia"/>
          <w:sz w:val="21"/>
          <w:szCs w:val="21"/>
          <w:shd w:val="clear" w:color="auto" w:fill="FFFFFF"/>
        </w:rPr>
      </w:pPr>
      <w:r>
        <w:rPr>
          <w:rFonts w:ascii="宋体" w:eastAsia="宋体" w:hAnsi="宋体" w:cs="Segoe UI" w:hint="eastAsia"/>
          <w:sz w:val="21"/>
          <w:szCs w:val="21"/>
          <w:shd w:val="clear" w:color="auto" w:fill="FFFFFF"/>
        </w:rPr>
        <w:lastRenderedPageBreak/>
        <w:t>3.</w:t>
      </w:r>
      <w:r>
        <w:rPr>
          <w:rFonts w:ascii="宋体" w:eastAsia="宋体" w:hAnsi="宋体" w:cs="Segoe UI"/>
          <w:sz w:val="21"/>
          <w:szCs w:val="21"/>
          <w:shd w:val="clear" w:color="auto" w:fill="FFFFFF"/>
        </w:rPr>
        <w:t>职业素养提升：引导学生学习航天工作者精益求精、不畏困难的工匠精神，培养学生在未来职业中认真负责、追求卓越的职业素养，增强学生的社会责任感和使命感。</w:t>
      </w:r>
    </w:p>
    <w:p w14:paraId="2288B3E7" w14:textId="77777777" w:rsidR="00AB2935" w:rsidRDefault="00000000">
      <w:pPr>
        <w:widowControl/>
        <w:shd w:val="clear" w:color="auto" w:fill="FFFFFF"/>
        <w:spacing w:before="100" w:beforeAutospacing="1" w:after="100" w:afterAutospacing="1" w:line="360" w:lineRule="auto"/>
        <w:jc w:val="left"/>
        <w:outlineLvl w:val="1"/>
        <w:rPr>
          <w:rFonts w:ascii="宋体" w:eastAsia="宋体" w:hAnsi="宋体" w:cs="Segoe UI" w:hint="eastAsia"/>
          <w:b/>
          <w:bCs/>
          <w:sz w:val="21"/>
          <w:szCs w:val="21"/>
          <w:shd w:val="clear" w:color="auto" w:fill="FFFFFF"/>
        </w:rPr>
      </w:pPr>
      <w:r>
        <w:rPr>
          <w:rFonts w:ascii="宋体" w:eastAsia="宋体" w:hAnsi="宋体" w:cs="Segoe UI"/>
          <w:b/>
          <w:bCs/>
          <w:sz w:val="21"/>
          <w:szCs w:val="21"/>
          <w:shd w:val="clear" w:color="auto" w:fill="FFFFFF"/>
        </w:rPr>
        <w:t>教学方法</w:t>
      </w:r>
      <w:r>
        <w:rPr>
          <w:rFonts w:ascii="宋体" w:eastAsia="宋体" w:hAnsi="宋体" w:cs="Segoe UI" w:hint="eastAsia"/>
          <w:b/>
          <w:bCs/>
          <w:sz w:val="21"/>
          <w:szCs w:val="21"/>
          <w:shd w:val="clear" w:color="auto" w:fill="FFFFFF"/>
        </w:rPr>
        <w:t>：</w:t>
      </w:r>
    </w:p>
    <w:p w14:paraId="716A6FEB" w14:textId="77777777" w:rsidR="00AB2935" w:rsidRDefault="00000000">
      <w:pPr>
        <w:widowControl/>
        <w:shd w:val="clear" w:color="auto" w:fill="FFFFFF"/>
        <w:spacing w:before="100" w:beforeAutospacing="1" w:after="100" w:afterAutospacing="1" w:line="360" w:lineRule="auto"/>
        <w:ind w:left="720"/>
        <w:jc w:val="left"/>
        <w:rPr>
          <w:rFonts w:ascii="宋体" w:eastAsia="宋体" w:hAnsi="宋体" w:cs="Segoe UI" w:hint="eastAsia"/>
          <w:sz w:val="21"/>
          <w:szCs w:val="21"/>
          <w:shd w:val="clear" w:color="auto" w:fill="FFFFFF"/>
        </w:rPr>
      </w:pPr>
      <w:r>
        <w:rPr>
          <w:rFonts w:ascii="宋体" w:eastAsia="宋体" w:hAnsi="宋体" w:cs="Segoe UI" w:hint="eastAsia"/>
          <w:sz w:val="21"/>
          <w:szCs w:val="21"/>
          <w:shd w:val="clear" w:color="auto" w:fill="FFFFFF"/>
        </w:rPr>
        <w:t>1.</w:t>
      </w:r>
      <w:r>
        <w:rPr>
          <w:rFonts w:ascii="宋体" w:eastAsia="宋体" w:hAnsi="宋体" w:cs="Segoe UI"/>
          <w:sz w:val="21"/>
          <w:szCs w:val="21"/>
          <w:shd w:val="clear" w:color="auto" w:fill="FFFFFF"/>
        </w:rPr>
        <w:t>案例教学法：以神舟十三号载人飞船过程为主要案例，将抽象的质点动力学知识融入具体的</w:t>
      </w:r>
      <w:r>
        <w:rPr>
          <w:rFonts w:ascii="宋体" w:eastAsia="宋体" w:hAnsi="宋体" w:cs="Segoe UI" w:hint="eastAsia"/>
          <w:sz w:val="21"/>
          <w:szCs w:val="21"/>
          <w:shd w:val="clear" w:color="auto" w:fill="FFFFFF"/>
        </w:rPr>
        <w:t>航天</w:t>
      </w:r>
      <w:r>
        <w:rPr>
          <w:rFonts w:ascii="宋体" w:eastAsia="宋体" w:hAnsi="宋体" w:cs="Segoe UI"/>
          <w:sz w:val="21"/>
          <w:szCs w:val="21"/>
          <w:shd w:val="clear" w:color="auto" w:fill="FFFFFF"/>
        </w:rPr>
        <w:t>工程实际中，引导学生从案例中发现问题、分析问题和解决问题，提高学生对</w:t>
      </w:r>
      <w:r>
        <w:rPr>
          <w:rFonts w:ascii="宋体" w:eastAsia="宋体" w:hAnsi="宋体" w:cs="Segoe UI" w:hint="eastAsia"/>
          <w:sz w:val="21"/>
          <w:szCs w:val="21"/>
          <w:shd w:val="clear" w:color="auto" w:fill="FFFFFF"/>
        </w:rPr>
        <w:t>力学知识</w:t>
      </w:r>
      <w:r>
        <w:rPr>
          <w:rFonts w:ascii="宋体" w:eastAsia="宋体" w:hAnsi="宋体" w:cs="Segoe UI"/>
          <w:sz w:val="21"/>
          <w:szCs w:val="21"/>
          <w:shd w:val="clear" w:color="auto" w:fill="FFFFFF"/>
        </w:rPr>
        <w:t>的理解和应用能力。</w:t>
      </w:r>
    </w:p>
    <w:p w14:paraId="1B5483C2" w14:textId="77777777" w:rsidR="00AB2935" w:rsidRDefault="00000000">
      <w:pPr>
        <w:widowControl/>
        <w:shd w:val="clear" w:color="auto" w:fill="FFFFFF"/>
        <w:spacing w:before="100" w:beforeAutospacing="1" w:after="100" w:afterAutospacing="1" w:line="360" w:lineRule="auto"/>
        <w:ind w:left="720"/>
        <w:jc w:val="left"/>
        <w:rPr>
          <w:rFonts w:ascii="宋体" w:eastAsia="宋体" w:hAnsi="宋体" w:cs="Segoe UI" w:hint="eastAsia"/>
          <w:sz w:val="21"/>
          <w:szCs w:val="21"/>
          <w:shd w:val="clear" w:color="auto" w:fill="FFFFFF"/>
        </w:rPr>
      </w:pPr>
      <w:r>
        <w:rPr>
          <w:rFonts w:ascii="宋体" w:eastAsia="宋体" w:hAnsi="宋体" w:cs="Segoe UI" w:hint="eastAsia"/>
          <w:sz w:val="21"/>
          <w:szCs w:val="21"/>
          <w:shd w:val="clear" w:color="auto" w:fill="FFFFFF"/>
        </w:rPr>
        <w:t>2.</w:t>
      </w:r>
      <w:r>
        <w:rPr>
          <w:rFonts w:ascii="宋体" w:eastAsia="宋体" w:hAnsi="宋体" w:cs="Segoe UI"/>
          <w:sz w:val="21"/>
          <w:szCs w:val="21"/>
          <w:shd w:val="clear" w:color="auto" w:fill="FFFFFF"/>
        </w:rPr>
        <w:t>多媒体教学法：借助视频、图像等多媒体资源，直观展示神舟十三号飞船返回的全过程以及相关力学原理，帮助学生更好地理解复杂的运动过程和</w:t>
      </w:r>
      <w:r>
        <w:rPr>
          <w:rFonts w:ascii="宋体" w:eastAsia="宋体" w:hAnsi="宋体" w:cs="Segoe UI" w:hint="eastAsia"/>
          <w:sz w:val="21"/>
          <w:szCs w:val="21"/>
          <w:shd w:val="clear" w:color="auto" w:fill="FFFFFF"/>
        </w:rPr>
        <w:t>动力</w:t>
      </w:r>
      <w:r>
        <w:rPr>
          <w:rFonts w:ascii="宋体" w:eastAsia="宋体" w:hAnsi="宋体" w:cs="Segoe UI"/>
          <w:sz w:val="21"/>
          <w:szCs w:val="21"/>
          <w:shd w:val="clear" w:color="auto" w:fill="FFFFFF"/>
        </w:rPr>
        <w:t>学概念，增强教学的趣味性和吸引力。</w:t>
      </w:r>
    </w:p>
    <w:p w14:paraId="144F66D9" w14:textId="77777777" w:rsidR="00AB2935" w:rsidRDefault="00000000">
      <w:pPr>
        <w:widowControl/>
        <w:shd w:val="clear" w:color="auto" w:fill="FFFFFF"/>
        <w:spacing w:before="100" w:beforeAutospacing="1" w:after="100" w:afterAutospacing="1" w:line="360" w:lineRule="auto"/>
        <w:ind w:left="720"/>
        <w:jc w:val="left"/>
        <w:rPr>
          <w:rFonts w:ascii="宋体" w:eastAsia="宋体" w:hAnsi="宋体" w:cs="Segoe UI" w:hint="eastAsia"/>
          <w:sz w:val="21"/>
          <w:szCs w:val="21"/>
          <w:shd w:val="clear" w:color="auto" w:fill="FFFFFF"/>
        </w:rPr>
      </w:pPr>
      <w:r>
        <w:rPr>
          <w:rFonts w:ascii="宋体" w:eastAsia="宋体" w:hAnsi="宋体" w:cs="Segoe UI" w:hint="eastAsia"/>
          <w:sz w:val="21"/>
          <w:szCs w:val="21"/>
          <w:shd w:val="clear" w:color="auto" w:fill="FFFFFF"/>
        </w:rPr>
        <w:t>3.</w:t>
      </w:r>
      <w:r>
        <w:rPr>
          <w:rFonts w:ascii="宋体" w:eastAsia="宋体" w:hAnsi="宋体" w:cs="Segoe UI"/>
          <w:sz w:val="21"/>
          <w:szCs w:val="21"/>
          <w:shd w:val="clear" w:color="auto" w:fill="FFFFFF"/>
        </w:rPr>
        <w:t>启发式教学法：在教学过程中，通过提问、引导学生思考等方式，启发学生主动探索知识，培养学生的自主学习能力和创新思维</w:t>
      </w:r>
      <w:r>
        <w:rPr>
          <w:rFonts w:ascii="宋体" w:eastAsia="宋体" w:hAnsi="宋体" w:cs="Segoe UI" w:hint="eastAsia"/>
          <w:sz w:val="21"/>
          <w:szCs w:val="21"/>
          <w:shd w:val="clear" w:color="auto" w:fill="FFFFFF"/>
        </w:rPr>
        <w:t>培养</w:t>
      </w:r>
      <w:r>
        <w:rPr>
          <w:rFonts w:ascii="宋体" w:eastAsia="宋体" w:hAnsi="宋体" w:cs="Segoe UI"/>
          <w:sz w:val="21"/>
          <w:szCs w:val="21"/>
          <w:shd w:val="clear" w:color="auto" w:fill="FFFFFF"/>
        </w:rPr>
        <w:t>，鼓励学生积极参与课堂讨论，发表自己的见解。</w:t>
      </w:r>
    </w:p>
    <w:p w14:paraId="45293D3E" w14:textId="77777777" w:rsidR="00AB2935" w:rsidRDefault="00000000">
      <w:pPr>
        <w:widowControl/>
        <w:shd w:val="clear" w:color="auto" w:fill="FFFFFF"/>
        <w:spacing w:before="100" w:beforeAutospacing="1" w:after="100" w:afterAutospacing="1" w:line="360" w:lineRule="auto"/>
        <w:jc w:val="left"/>
        <w:outlineLvl w:val="1"/>
        <w:rPr>
          <w:rFonts w:ascii="宋体" w:eastAsia="宋体" w:hAnsi="宋体" w:cs="Segoe UI" w:hint="eastAsia"/>
          <w:b/>
          <w:bCs/>
          <w:sz w:val="21"/>
          <w:szCs w:val="21"/>
          <w:shd w:val="clear" w:color="auto" w:fill="FFFFFF"/>
        </w:rPr>
      </w:pPr>
      <w:r>
        <w:rPr>
          <w:rFonts w:ascii="宋体" w:eastAsia="宋体" w:hAnsi="宋体" w:cs="Segoe UI"/>
          <w:b/>
          <w:bCs/>
          <w:sz w:val="21"/>
          <w:szCs w:val="21"/>
          <w:shd w:val="clear" w:color="auto" w:fill="FFFFFF"/>
        </w:rPr>
        <w:t>教学过程设计</w:t>
      </w:r>
      <w:r>
        <w:rPr>
          <w:rFonts w:ascii="宋体" w:eastAsia="宋体" w:hAnsi="宋体" w:cs="Segoe UI" w:hint="eastAsia"/>
          <w:b/>
          <w:bCs/>
          <w:sz w:val="21"/>
          <w:szCs w:val="21"/>
          <w:shd w:val="clear" w:color="auto" w:fill="FFFFFF"/>
        </w:rPr>
        <w:t>（80分钟 ，2节课）：</w:t>
      </w:r>
    </w:p>
    <w:p w14:paraId="5A1F4605" w14:textId="77777777" w:rsidR="00AB2935" w:rsidRDefault="00000000">
      <w:pPr>
        <w:widowControl/>
        <w:shd w:val="clear" w:color="auto" w:fill="FFFFFF"/>
        <w:spacing w:before="100" w:beforeAutospacing="1" w:after="100" w:afterAutospacing="1" w:line="360" w:lineRule="auto"/>
        <w:jc w:val="left"/>
        <w:rPr>
          <w:rFonts w:ascii="宋体" w:eastAsia="宋体" w:hAnsi="宋体" w:cs="Segoe UI" w:hint="eastAsia"/>
          <w:sz w:val="21"/>
          <w:szCs w:val="21"/>
          <w:shd w:val="clear" w:color="auto" w:fill="FFFFFF"/>
        </w:rPr>
      </w:pPr>
      <w:r>
        <w:rPr>
          <w:rFonts w:ascii="宋体" w:eastAsia="宋体" w:hAnsi="宋体" w:cs="Segoe UI" w:hint="eastAsia"/>
          <w:b/>
          <w:bCs/>
          <w:sz w:val="21"/>
          <w:szCs w:val="21"/>
          <w:shd w:val="clear" w:color="auto" w:fill="FFFFFF"/>
        </w:rPr>
        <w:t>1.</w:t>
      </w:r>
      <w:r>
        <w:rPr>
          <w:rFonts w:ascii="宋体" w:eastAsia="宋体" w:hAnsi="宋体" w:cs="Segoe UI"/>
          <w:b/>
          <w:bCs/>
          <w:sz w:val="21"/>
          <w:szCs w:val="21"/>
          <w:shd w:val="clear" w:color="auto" w:fill="FFFFFF"/>
        </w:rPr>
        <w:t>课程导入（</w:t>
      </w:r>
      <w:r>
        <w:rPr>
          <w:rFonts w:ascii="宋体" w:eastAsia="宋体" w:hAnsi="宋体" w:cs="Segoe UI" w:hint="eastAsia"/>
          <w:b/>
          <w:bCs/>
          <w:sz w:val="21"/>
          <w:szCs w:val="21"/>
          <w:shd w:val="clear" w:color="auto" w:fill="FFFFFF"/>
        </w:rPr>
        <w:t>10</w:t>
      </w:r>
      <w:r>
        <w:rPr>
          <w:rFonts w:ascii="宋体" w:eastAsia="宋体" w:hAnsi="宋体" w:cs="Segoe UI"/>
          <w:b/>
          <w:bCs/>
          <w:sz w:val="21"/>
          <w:szCs w:val="21"/>
          <w:shd w:val="clear" w:color="auto" w:fill="FFFFFF"/>
        </w:rPr>
        <w:t>分钟）</w:t>
      </w:r>
      <w:r>
        <w:rPr>
          <w:rFonts w:ascii="宋体" w:eastAsia="宋体" w:hAnsi="宋体" w:cs="Segoe UI"/>
          <w:sz w:val="21"/>
          <w:szCs w:val="21"/>
          <w:shd w:val="clear" w:color="auto" w:fill="FFFFFF"/>
        </w:rPr>
        <w:t>：</w:t>
      </w:r>
    </w:p>
    <w:p w14:paraId="7CCE0721" w14:textId="77777777" w:rsidR="00AB2935" w:rsidRDefault="00000000">
      <w:pPr>
        <w:widowControl/>
        <w:shd w:val="clear" w:color="auto" w:fill="FFFFFF"/>
        <w:spacing w:before="100" w:beforeAutospacing="1" w:after="100" w:afterAutospacing="1" w:line="360" w:lineRule="auto"/>
        <w:ind w:left="360" w:firstLineChars="200" w:firstLine="420"/>
        <w:jc w:val="left"/>
        <w:rPr>
          <w:rFonts w:ascii="宋体" w:eastAsia="宋体" w:hAnsi="宋体" w:cs="Segoe UI" w:hint="eastAsia"/>
          <w:sz w:val="21"/>
          <w:szCs w:val="21"/>
          <w:shd w:val="clear" w:color="auto" w:fill="FFFFFF"/>
        </w:rPr>
      </w:pPr>
      <w:r>
        <w:rPr>
          <w:rFonts w:ascii="宋体" w:eastAsia="宋体" w:hAnsi="宋体" w:cs="Segoe UI"/>
          <w:sz w:val="21"/>
          <w:szCs w:val="21"/>
          <w:shd w:val="clear" w:color="auto" w:fill="FFFFFF"/>
        </w:rPr>
        <w:t>播放神舟十三号载人飞船返回的精彩视频片段</w:t>
      </w:r>
      <w:r>
        <w:rPr>
          <w:rFonts w:ascii="宋体" w:eastAsia="宋体" w:hAnsi="宋体" w:cs="Segoe UI" w:hint="eastAsia"/>
          <w:sz w:val="21"/>
          <w:szCs w:val="21"/>
          <w:shd w:val="clear" w:color="auto" w:fill="FFFFFF"/>
        </w:rPr>
        <w:t>和图片</w:t>
      </w:r>
      <w:r>
        <w:rPr>
          <w:rFonts w:ascii="宋体" w:eastAsia="宋体" w:hAnsi="宋体" w:cs="Segoe UI"/>
          <w:sz w:val="21"/>
          <w:szCs w:val="21"/>
          <w:shd w:val="clear" w:color="auto" w:fill="FFFFFF"/>
        </w:rPr>
        <w:t>，展示飞船返回时的壮观场景，吸引学生的注意力，激发学生的</w:t>
      </w:r>
      <w:r>
        <w:rPr>
          <w:rFonts w:ascii="宋体" w:eastAsia="宋体" w:hAnsi="宋体" w:cs="Segoe UI" w:hint="eastAsia"/>
          <w:sz w:val="21"/>
          <w:szCs w:val="21"/>
          <w:shd w:val="clear" w:color="auto" w:fill="FFFFFF"/>
        </w:rPr>
        <w:t>科研报国热情</w:t>
      </w:r>
      <w:r>
        <w:rPr>
          <w:rFonts w:ascii="宋体" w:eastAsia="宋体" w:hAnsi="宋体" w:cs="Segoe UI"/>
          <w:sz w:val="21"/>
          <w:szCs w:val="21"/>
          <w:shd w:val="clear" w:color="auto" w:fill="FFFFFF"/>
        </w:rPr>
        <w:t>。视频播放结束后，提出问题：“神舟十三号飞船在返回过程中，涉及到哪些力学知识？飞船的运动状态是如何变化的？” 引导学生思考，从而引出本节课的主题</w:t>
      </w:r>
      <w:r>
        <w:rPr>
          <w:rFonts w:ascii="宋体" w:eastAsia="宋体" w:hAnsi="宋体" w:cs="Segoe UI" w:hint="eastAsia"/>
          <w:sz w:val="21"/>
          <w:szCs w:val="21"/>
          <w:shd w:val="clear" w:color="auto" w:fill="FFFFFF"/>
        </w:rPr>
        <w:t>——</w:t>
      </w:r>
      <w:proofErr w:type="gramStart"/>
      <w:r>
        <w:rPr>
          <w:rFonts w:ascii="宋体" w:eastAsia="宋体" w:hAnsi="宋体" w:cs="Segoe UI" w:hint="eastAsia"/>
          <w:sz w:val="21"/>
          <w:szCs w:val="21"/>
          <w:shd w:val="clear" w:color="auto" w:fill="FFFFFF"/>
        </w:rPr>
        <w:t>—</w:t>
      </w:r>
      <w:proofErr w:type="gramEnd"/>
      <w:r>
        <w:rPr>
          <w:rFonts w:ascii="宋体" w:eastAsia="宋体" w:hAnsi="宋体" w:cs="Segoe UI"/>
          <w:sz w:val="21"/>
          <w:szCs w:val="21"/>
          <w:shd w:val="clear" w:color="auto" w:fill="FFFFFF"/>
        </w:rPr>
        <w:t>质点动力学的基本方程在飞船返回过程中的应用。</w:t>
      </w:r>
    </w:p>
    <w:p w14:paraId="06F46A9D" w14:textId="77777777" w:rsidR="00AB2935" w:rsidRDefault="00000000">
      <w:pPr>
        <w:widowControl/>
        <w:shd w:val="clear" w:color="auto" w:fill="FFFFFF"/>
        <w:spacing w:before="100" w:beforeAutospacing="1" w:after="100" w:afterAutospacing="1" w:line="360" w:lineRule="auto"/>
        <w:jc w:val="left"/>
        <w:rPr>
          <w:rFonts w:ascii="宋体" w:eastAsia="宋体" w:hAnsi="宋体" w:cs="Segoe UI" w:hint="eastAsia"/>
          <w:sz w:val="21"/>
          <w:szCs w:val="21"/>
          <w:shd w:val="clear" w:color="auto" w:fill="FFFFFF"/>
        </w:rPr>
      </w:pPr>
      <w:r>
        <w:rPr>
          <w:rFonts w:ascii="宋体" w:eastAsia="宋体" w:hAnsi="宋体" w:cs="Segoe UI" w:hint="eastAsia"/>
          <w:b/>
          <w:bCs/>
          <w:sz w:val="21"/>
          <w:szCs w:val="21"/>
          <w:shd w:val="clear" w:color="auto" w:fill="FFFFFF"/>
        </w:rPr>
        <w:t>2.</w:t>
      </w:r>
      <w:r>
        <w:rPr>
          <w:rFonts w:ascii="宋体" w:eastAsia="宋体" w:hAnsi="宋体" w:cs="Segoe UI"/>
          <w:b/>
          <w:bCs/>
          <w:sz w:val="21"/>
          <w:szCs w:val="21"/>
          <w:shd w:val="clear" w:color="auto" w:fill="FFFFFF"/>
        </w:rPr>
        <w:t>知识讲解（20 分钟）：</w:t>
      </w:r>
    </w:p>
    <w:p w14:paraId="69AAB29E" w14:textId="77777777" w:rsidR="00AB2935" w:rsidRDefault="00000000">
      <w:pPr>
        <w:adjustRightInd w:val="0"/>
        <w:snapToGrid w:val="0"/>
        <w:spacing w:line="360" w:lineRule="auto"/>
        <w:jc w:val="left"/>
        <w:rPr>
          <w:rFonts w:ascii="宋体" w:eastAsia="宋体" w:hAnsi="宋体" w:cs="Segoe UI" w:hint="eastAsia"/>
          <w:b/>
          <w:bCs/>
          <w:sz w:val="21"/>
          <w:szCs w:val="21"/>
          <w:shd w:val="clear" w:color="auto" w:fill="FFFFFF"/>
        </w:rPr>
      </w:pPr>
      <w:r>
        <w:rPr>
          <w:rFonts w:ascii="宋体" w:eastAsia="宋体" w:hAnsi="宋体" w:cs="Segoe UI"/>
          <w:b/>
          <w:bCs/>
          <w:sz w:val="21"/>
          <w:szCs w:val="21"/>
          <w:shd w:val="clear" w:color="auto" w:fill="FFFFFF"/>
        </w:rPr>
        <w:t>质点运动微分方程</w:t>
      </w:r>
      <w:r>
        <w:rPr>
          <w:rFonts w:ascii="宋体" w:eastAsia="宋体" w:hAnsi="宋体" w:cs="Segoe UI" w:hint="eastAsia"/>
          <w:b/>
          <w:bCs/>
          <w:sz w:val="21"/>
          <w:szCs w:val="21"/>
          <w:shd w:val="clear" w:color="auto" w:fill="FFFFFF"/>
        </w:rPr>
        <w:t>:</w:t>
      </w:r>
    </w:p>
    <w:p w14:paraId="54935055" w14:textId="77777777" w:rsidR="00AB2935" w:rsidRDefault="00000000">
      <w:pPr>
        <w:adjustRightInd w:val="0"/>
        <w:snapToGrid w:val="0"/>
        <w:spacing w:line="360" w:lineRule="auto"/>
        <w:ind w:firstLineChars="200" w:firstLine="420"/>
        <w:jc w:val="left"/>
        <w:rPr>
          <w:rFonts w:ascii="宋体" w:eastAsia="宋体" w:hAnsi="宋体" w:cs="Segoe UI" w:hint="eastAsia"/>
          <w:sz w:val="21"/>
          <w:szCs w:val="21"/>
          <w:shd w:val="clear" w:color="auto" w:fill="FFFFFF"/>
        </w:rPr>
      </w:pPr>
      <w:r>
        <w:rPr>
          <w:rFonts w:ascii="宋体" w:eastAsia="宋体" w:hAnsi="宋体" w:cs="Segoe UI" w:hint="eastAsia"/>
          <w:sz w:val="21"/>
          <w:szCs w:val="21"/>
          <w:shd w:val="clear" w:color="auto" w:fill="FFFFFF"/>
        </w:rPr>
        <w:t xml:space="preserve">1)矢量形式：     </w:t>
      </w:r>
      <w:r>
        <w:rPr>
          <w:shd w:val="clear" w:color="auto" w:fill="FFFFFF"/>
        </w:rPr>
        <w:object w:dxaOrig="1065" w:dyaOrig="647" w14:anchorId="108ABF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32.25pt" o:ole="">
            <v:imagedata r:id="rId5" o:title=""/>
          </v:shape>
          <o:OLEObject Type="Embed" ProgID="Equation.3" ShapeID="_x0000_i1025" DrawAspect="Content" ObjectID="_1808566800" r:id="rId6"/>
        </w:object>
      </w:r>
      <w:r>
        <w:rPr>
          <w:rFonts w:ascii="宋体" w:eastAsia="宋体" w:hAnsi="宋体" w:cs="Segoe UI" w:hint="eastAsia"/>
          <w:sz w:val="21"/>
          <w:szCs w:val="21"/>
          <w:shd w:val="clear" w:color="auto" w:fill="FFFFFF"/>
        </w:rPr>
        <w:t>。</w:t>
      </w:r>
    </w:p>
    <w:p w14:paraId="327DAD2A" w14:textId="77777777" w:rsidR="00AB2935" w:rsidRDefault="00000000">
      <w:pPr>
        <w:adjustRightInd w:val="0"/>
        <w:snapToGrid w:val="0"/>
        <w:spacing w:line="360" w:lineRule="auto"/>
        <w:jc w:val="left"/>
        <w:rPr>
          <w:rFonts w:ascii="宋体" w:eastAsia="宋体" w:hAnsi="宋体" w:cs="Segoe UI" w:hint="eastAsia"/>
          <w:sz w:val="21"/>
          <w:szCs w:val="21"/>
          <w:shd w:val="clear" w:color="auto" w:fill="FFFFFF"/>
        </w:rPr>
      </w:pPr>
      <w:r>
        <w:rPr>
          <w:rFonts w:ascii="宋体" w:eastAsia="宋体" w:hAnsi="宋体" w:cs="Segoe UI" w:hint="eastAsia"/>
          <w:sz w:val="21"/>
          <w:szCs w:val="21"/>
          <w:shd w:val="clear" w:color="auto" w:fill="FFFFFF"/>
        </w:rPr>
        <w:t xml:space="preserve">     2）直角坐标形式： </w:t>
      </w:r>
      <w:r>
        <w:rPr>
          <w:shd w:val="clear" w:color="auto" w:fill="FFFFFF"/>
        </w:rPr>
        <w:object w:dxaOrig="3460" w:dyaOrig="602" w14:anchorId="35E152B0">
          <v:shape id="_x0000_i1026" type="#_x0000_t75" style="width:172.9pt;height:30pt" o:ole="">
            <v:imagedata r:id="rId7" o:title=""/>
          </v:shape>
          <o:OLEObject Type="Embed" ProgID="Equation.3" ShapeID="_x0000_i1026" DrawAspect="Content" ObjectID="_1808566801" r:id="rId8"/>
        </w:object>
      </w:r>
      <w:r>
        <w:rPr>
          <w:rFonts w:ascii="宋体" w:eastAsia="宋体" w:hAnsi="宋体" w:cs="Segoe UI" w:hint="eastAsia"/>
          <w:sz w:val="21"/>
          <w:szCs w:val="21"/>
          <w:shd w:val="clear" w:color="auto" w:fill="FFFFFF"/>
        </w:rPr>
        <w:t>。</w:t>
      </w:r>
    </w:p>
    <w:p w14:paraId="1A68E765" w14:textId="77777777" w:rsidR="00AB2935" w:rsidRDefault="00000000">
      <w:pPr>
        <w:adjustRightInd w:val="0"/>
        <w:snapToGrid w:val="0"/>
        <w:spacing w:line="360" w:lineRule="auto"/>
        <w:jc w:val="left"/>
        <w:rPr>
          <w:rFonts w:ascii="宋体" w:eastAsia="宋体" w:hAnsi="宋体" w:cs="Segoe UI" w:hint="eastAsia"/>
          <w:sz w:val="21"/>
          <w:szCs w:val="21"/>
          <w:shd w:val="clear" w:color="auto" w:fill="FFFFFF"/>
        </w:rPr>
      </w:pPr>
      <w:r>
        <w:rPr>
          <w:rFonts w:ascii="宋体" w:eastAsia="宋体" w:hAnsi="宋体" w:cs="Segoe UI" w:hint="eastAsia"/>
          <w:sz w:val="21"/>
          <w:szCs w:val="21"/>
          <w:shd w:val="clear" w:color="auto" w:fill="FFFFFF"/>
        </w:rPr>
        <w:t xml:space="preserve">     3）自然坐标形式： </w:t>
      </w:r>
      <w:r>
        <w:rPr>
          <w:shd w:val="clear" w:color="auto" w:fill="FFFFFF"/>
        </w:rPr>
        <w:object w:dxaOrig="2689" w:dyaOrig="661" w14:anchorId="202E04D4">
          <v:shape id="_x0000_i1027" type="#_x0000_t75" style="width:134.65pt;height:33pt" o:ole="">
            <v:imagedata r:id="rId9" o:title=""/>
          </v:shape>
          <o:OLEObject Type="Embed" ProgID="Equation.3" ShapeID="_x0000_i1027" DrawAspect="Content" ObjectID="_1808566802" r:id="rId10"/>
        </w:object>
      </w:r>
      <w:r>
        <w:rPr>
          <w:rFonts w:ascii="宋体" w:eastAsia="宋体" w:hAnsi="宋体" w:cs="Segoe UI" w:hint="eastAsia"/>
          <w:sz w:val="21"/>
          <w:szCs w:val="21"/>
          <w:shd w:val="clear" w:color="auto" w:fill="FFFFFF"/>
        </w:rPr>
        <w:t>。</w:t>
      </w:r>
    </w:p>
    <w:p w14:paraId="4581DDF1" w14:textId="77777777" w:rsidR="00AB2935" w:rsidRDefault="00000000">
      <w:pPr>
        <w:adjustRightInd w:val="0"/>
        <w:snapToGrid w:val="0"/>
        <w:spacing w:line="360" w:lineRule="auto"/>
        <w:jc w:val="left"/>
        <w:rPr>
          <w:rFonts w:ascii="宋体" w:eastAsia="宋体" w:hAnsi="宋体" w:cs="Segoe UI" w:hint="eastAsia"/>
          <w:b/>
          <w:bCs/>
          <w:sz w:val="21"/>
          <w:szCs w:val="21"/>
          <w:shd w:val="clear" w:color="auto" w:fill="FFFFFF"/>
        </w:rPr>
      </w:pPr>
      <w:r>
        <w:rPr>
          <w:rFonts w:ascii="宋体" w:eastAsia="宋体" w:hAnsi="宋体" w:cs="Segoe UI" w:hint="eastAsia"/>
          <w:b/>
          <w:bCs/>
          <w:sz w:val="21"/>
          <w:szCs w:val="21"/>
          <w:shd w:val="clear" w:color="auto" w:fill="FFFFFF"/>
        </w:rPr>
        <w:t>质点动力学的两类基本问题：</w:t>
      </w:r>
    </w:p>
    <w:p w14:paraId="222C2EA2" w14:textId="77777777" w:rsidR="00AB2935" w:rsidRDefault="00000000">
      <w:pPr>
        <w:adjustRightInd w:val="0"/>
        <w:snapToGrid w:val="0"/>
        <w:spacing w:line="360" w:lineRule="auto"/>
        <w:ind w:firstLineChars="200" w:firstLine="420"/>
        <w:jc w:val="left"/>
        <w:rPr>
          <w:rFonts w:ascii="宋体" w:eastAsia="宋体" w:hAnsi="宋体" w:cs="Segoe UI" w:hint="eastAsia"/>
          <w:sz w:val="21"/>
          <w:szCs w:val="21"/>
          <w:shd w:val="clear" w:color="auto" w:fill="FFFFFF"/>
        </w:rPr>
      </w:pPr>
      <w:r>
        <w:rPr>
          <w:rFonts w:ascii="宋体" w:eastAsia="宋体" w:hAnsi="宋体" w:cs="Segoe UI" w:hint="eastAsia"/>
          <w:sz w:val="21"/>
          <w:szCs w:val="21"/>
          <w:shd w:val="clear" w:color="auto" w:fill="FFFFFF"/>
        </w:rPr>
        <w:t>1）已知质点的运动，求作用于质点上的力；</w:t>
      </w:r>
    </w:p>
    <w:p w14:paraId="1405CCA7" w14:textId="77777777" w:rsidR="00AB2935" w:rsidRDefault="00000000">
      <w:pPr>
        <w:adjustRightInd w:val="0"/>
        <w:snapToGrid w:val="0"/>
        <w:spacing w:line="360" w:lineRule="auto"/>
        <w:ind w:firstLineChars="200" w:firstLine="420"/>
        <w:jc w:val="left"/>
        <w:rPr>
          <w:rFonts w:ascii="宋体" w:eastAsia="宋体" w:hAnsi="宋体" w:cs="Segoe UI" w:hint="eastAsia"/>
          <w:sz w:val="21"/>
          <w:szCs w:val="21"/>
          <w:shd w:val="clear" w:color="auto" w:fill="FFFFFF"/>
        </w:rPr>
      </w:pPr>
      <w:r>
        <w:rPr>
          <w:rFonts w:ascii="宋体" w:eastAsia="宋体" w:hAnsi="宋体" w:cs="Segoe UI" w:hint="eastAsia"/>
          <w:sz w:val="21"/>
          <w:szCs w:val="21"/>
          <w:shd w:val="clear" w:color="auto" w:fill="FFFFFF"/>
        </w:rPr>
        <w:t>2）已知作用于质点上的力，求质点的运动。</w:t>
      </w:r>
    </w:p>
    <w:p w14:paraId="3D88E74E" w14:textId="77777777" w:rsidR="00AB2935" w:rsidRDefault="00000000">
      <w:pPr>
        <w:adjustRightInd w:val="0"/>
        <w:snapToGrid w:val="0"/>
        <w:spacing w:line="360" w:lineRule="auto"/>
        <w:jc w:val="left"/>
        <w:rPr>
          <w:rFonts w:ascii="宋体" w:eastAsia="宋体" w:hAnsi="宋体" w:cs="Segoe UI" w:hint="eastAsia"/>
          <w:b/>
          <w:bCs/>
          <w:sz w:val="21"/>
          <w:szCs w:val="21"/>
          <w:shd w:val="clear" w:color="auto" w:fill="FFFFFF"/>
        </w:rPr>
      </w:pPr>
      <w:r>
        <w:rPr>
          <w:rFonts w:ascii="宋体" w:eastAsia="宋体" w:hAnsi="宋体" w:cs="Segoe UI" w:hint="eastAsia"/>
          <w:b/>
          <w:bCs/>
          <w:sz w:val="21"/>
          <w:szCs w:val="21"/>
          <w:shd w:val="clear" w:color="auto" w:fill="FFFFFF"/>
        </w:rPr>
        <w:t>运用举例：</w:t>
      </w:r>
    </w:p>
    <w:p w14:paraId="481E5D7F" w14:textId="77777777" w:rsidR="00AB2935" w:rsidRDefault="00000000">
      <w:pPr>
        <w:adjustRightInd w:val="0"/>
        <w:snapToGrid w:val="0"/>
        <w:spacing w:line="360" w:lineRule="auto"/>
        <w:ind w:firstLineChars="200" w:firstLine="420"/>
        <w:jc w:val="left"/>
        <w:rPr>
          <w:rFonts w:ascii="宋体" w:eastAsia="宋体" w:hAnsi="宋体" w:cs="Segoe UI" w:hint="eastAsia"/>
          <w:sz w:val="21"/>
          <w:szCs w:val="21"/>
          <w:shd w:val="clear" w:color="auto" w:fill="FFFFFF"/>
        </w:rPr>
      </w:pPr>
      <w:r>
        <w:rPr>
          <w:rFonts w:ascii="宋体" w:eastAsia="宋体" w:hAnsi="宋体" w:cs="Segoe UI"/>
          <w:sz w:val="21"/>
          <w:szCs w:val="21"/>
          <w:shd w:val="clear" w:color="auto" w:fill="FFFFFF"/>
        </w:rPr>
        <w:lastRenderedPageBreak/>
        <w:t>结合教材内容，</w:t>
      </w:r>
      <w:r>
        <w:rPr>
          <w:rFonts w:ascii="宋体" w:eastAsia="宋体" w:hAnsi="宋体" w:cs="Segoe UI" w:hint="eastAsia"/>
          <w:sz w:val="21"/>
          <w:szCs w:val="21"/>
          <w:shd w:val="clear" w:color="auto" w:fill="FFFFFF"/>
        </w:rPr>
        <w:t>具体</w:t>
      </w:r>
      <w:r>
        <w:rPr>
          <w:rFonts w:ascii="宋体" w:eastAsia="宋体" w:hAnsi="宋体" w:cs="Segoe UI"/>
          <w:sz w:val="21"/>
          <w:szCs w:val="21"/>
          <w:shd w:val="clear" w:color="auto" w:fill="FFFFFF"/>
        </w:rPr>
        <w:t>详细讲解质点运动微分方程的三种形式（矢量形式、直角坐标形式、自然坐标形式）。在讲解过程中，运用动画和示意图，直观展示每种形式的推导过程和适用</w:t>
      </w:r>
      <w:r>
        <w:rPr>
          <w:rFonts w:ascii="宋体" w:eastAsia="宋体" w:hAnsi="宋体" w:cs="Segoe UI" w:hint="eastAsia"/>
          <w:sz w:val="21"/>
          <w:szCs w:val="21"/>
          <w:shd w:val="clear" w:color="auto" w:fill="FFFFFF"/>
        </w:rPr>
        <w:t>案例</w:t>
      </w:r>
      <w:r>
        <w:rPr>
          <w:rFonts w:ascii="宋体" w:eastAsia="宋体" w:hAnsi="宋体" w:cs="Segoe UI"/>
          <w:sz w:val="21"/>
          <w:szCs w:val="21"/>
          <w:shd w:val="clear" w:color="auto" w:fill="FFFFFF"/>
        </w:rPr>
        <w:t>，帮助学生理解</w:t>
      </w:r>
      <w:r>
        <w:rPr>
          <w:rFonts w:ascii="宋体" w:eastAsia="宋体" w:hAnsi="宋体" w:cs="Segoe UI" w:hint="eastAsia"/>
          <w:sz w:val="21"/>
          <w:szCs w:val="21"/>
          <w:shd w:val="clear" w:color="auto" w:fill="FFFFFF"/>
        </w:rPr>
        <w:t>运动方程</w:t>
      </w:r>
      <w:r>
        <w:rPr>
          <w:rFonts w:ascii="宋体" w:eastAsia="宋体" w:hAnsi="宋体" w:cs="Segoe UI"/>
          <w:sz w:val="21"/>
          <w:szCs w:val="21"/>
          <w:shd w:val="clear" w:color="auto" w:fill="FFFFFF"/>
        </w:rPr>
        <w:t>的物理意义。通过动画演示质点在不同坐标系下的运动轨迹</w:t>
      </w:r>
      <w:r>
        <w:rPr>
          <w:rFonts w:ascii="宋体" w:eastAsia="宋体" w:hAnsi="宋体" w:cs="Segoe UI" w:hint="eastAsia"/>
          <w:sz w:val="21"/>
          <w:szCs w:val="21"/>
          <w:shd w:val="clear" w:color="auto" w:fill="FFFFFF"/>
        </w:rPr>
        <w:t>形状</w:t>
      </w:r>
      <w:r>
        <w:rPr>
          <w:rFonts w:ascii="宋体" w:eastAsia="宋体" w:hAnsi="宋体" w:cs="Segoe UI"/>
          <w:sz w:val="21"/>
          <w:szCs w:val="21"/>
          <w:shd w:val="clear" w:color="auto" w:fill="FFFFFF"/>
        </w:rPr>
        <w:t>，讲解如何根据质点的运动</w:t>
      </w:r>
      <w:r>
        <w:rPr>
          <w:rFonts w:ascii="宋体" w:eastAsia="宋体" w:hAnsi="宋体" w:cs="Segoe UI" w:hint="eastAsia"/>
          <w:sz w:val="21"/>
          <w:szCs w:val="21"/>
          <w:shd w:val="clear" w:color="auto" w:fill="FFFFFF"/>
        </w:rPr>
        <w:t>来</w:t>
      </w:r>
      <w:r>
        <w:rPr>
          <w:rFonts w:ascii="宋体" w:eastAsia="宋体" w:hAnsi="宋体" w:cs="Segoe UI"/>
          <w:sz w:val="21"/>
          <w:szCs w:val="21"/>
          <w:shd w:val="clear" w:color="auto" w:fill="FFFFFF"/>
        </w:rPr>
        <w:t>选择合适的坐标形式来建立运动微分方程。讲解质点动力学的两类基本问题时，详细阐述已知质点运动求力和已知力求质点运动的解题思路和方法，让学生初步掌握解决这两类问题的基本步骤。</w:t>
      </w:r>
    </w:p>
    <w:p w14:paraId="4FF5B9E3" w14:textId="77777777" w:rsidR="00AB2935" w:rsidRDefault="00000000">
      <w:pPr>
        <w:widowControl/>
        <w:shd w:val="clear" w:color="auto" w:fill="FFFFFF"/>
        <w:spacing w:before="100" w:beforeAutospacing="1" w:after="100" w:afterAutospacing="1" w:line="360" w:lineRule="auto"/>
        <w:jc w:val="left"/>
        <w:rPr>
          <w:rFonts w:ascii="宋体" w:eastAsia="宋体" w:hAnsi="宋体" w:cs="Segoe UI" w:hint="eastAsia"/>
          <w:b/>
          <w:bCs/>
          <w:sz w:val="21"/>
          <w:szCs w:val="21"/>
          <w:shd w:val="clear" w:color="auto" w:fill="FFFFFF"/>
        </w:rPr>
      </w:pPr>
      <w:r>
        <w:rPr>
          <w:rFonts w:ascii="宋体" w:eastAsia="宋体" w:hAnsi="宋体" w:cs="Segoe UI" w:hint="eastAsia"/>
          <w:b/>
          <w:bCs/>
          <w:sz w:val="21"/>
          <w:szCs w:val="21"/>
          <w:shd w:val="clear" w:color="auto" w:fill="FFFFFF"/>
        </w:rPr>
        <w:t>3.</w:t>
      </w:r>
      <w:r>
        <w:rPr>
          <w:rFonts w:ascii="宋体" w:eastAsia="宋体" w:hAnsi="宋体" w:cs="Segoe UI"/>
          <w:b/>
          <w:bCs/>
          <w:sz w:val="21"/>
          <w:szCs w:val="21"/>
          <w:shd w:val="clear" w:color="auto" w:fill="FFFFFF"/>
        </w:rPr>
        <w:t>案例分析（</w:t>
      </w:r>
      <w:r>
        <w:rPr>
          <w:rFonts w:ascii="宋体" w:eastAsia="宋体" w:hAnsi="宋体" w:cs="Segoe UI" w:hint="eastAsia"/>
          <w:b/>
          <w:bCs/>
          <w:sz w:val="21"/>
          <w:szCs w:val="21"/>
          <w:shd w:val="clear" w:color="auto" w:fill="FFFFFF"/>
        </w:rPr>
        <w:t>10</w:t>
      </w:r>
      <w:r>
        <w:rPr>
          <w:rFonts w:ascii="宋体" w:eastAsia="宋体" w:hAnsi="宋体" w:cs="Segoe UI"/>
          <w:b/>
          <w:bCs/>
          <w:sz w:val="21"/>
          <w:szCs w:val="21"/>
          <w:shd w:val="clear" w:color="auto" w:fill="FFFFFF"/>
        </w:rPr>
        <w:t>分钟）：</w:t>
      </w:r>
    </w:p>
    <w:p w14:paraId="20E910C2" w14:textId="77777777" w:rsidR="00AB2935" w:rsidRDefault="00000000">
      <w:pPr>
        <w:widowControl/>
        <w:shd w:val="clear" w:color="auto" w:fill="FFFFFF"/>
        <w:spacing w:before="100" w:beforeAutospacing="1" w:after="100" w:afterAutospacing="1" w:line="360" w:lineRule="auto"/>
        <w:ind w:firstLineChars="200" w:firstLine="420"/>
        <w:jc w:val="left"/>
        <w:rPr>
          <w:rFonts w:ascii="宋体" w:eastAsia="宋体" w:hAnsi="宋体" w:cs="Segoe UI" w:hint="eastAsia"/>
          <w:b/>
          <w:bCs/>
          <w:sz w:val="21"/>
          <w:szCs w:val="21"/>
          <w:shd w:val="clear" w:color="auto" w:fill="FFFFFF"/>
        </w:rPr>
      </w:pPr>
      <w:r>
        <w:rPr>
          <w:rFonts w:ascii="宋体" w:eastAsia="宋体" w:hAnsi="宋体" w:cs="Segoe UI"/>
          <w:sz w:val="21"/>
          <w:szCs w:val="21"/>
          <w:shd w:val="clear" w:color="auto" w:fill="FFFFFF"/>
        </w:rPr>
        <w:t>再次展示神舟十三号载人飞船返回的详细过程，结合之前讲解的质点动力学知识，对飞船返回过程进行全面的</w:t>
      </w:r>
      <w:r>
        <w:rPr>
          <w:rFonts w:ascii="宋体" w:eastAsia="宋体" w:hAnsi="宋体" w:cs="Segoe UI" w:hint="eastAsia"/>
          <w:sz w:val="21"/>
          <w:szCs w:val="21"/>
          <w:shd w:val="clear" w:color="auto" w:fill="FFFFFF"/>
        </w:rPr>
        <w:t>动力</w:t>
      </w:r>
      <w:r>
        <w:rPr>
          <w:rFonts w:ascii="宋体" w:eastAsia="宋体" w:hAnsi="宋体" w:cs="Segoe UI"/>
          <w:sz w:val="21"/>
          <w:szCs w:val="21"/>
          <w:shd w:val="clear" w:color="auto" w:fill="FFFFFF"/>
        </w:rPr>
        <w:t>学分析。</w:t>
      </w:r>
      <w:proofErr w:type="gramStart"/>
      <w:r>
        <w:rPr>
          <w:rFonts w:ascii="宋体" w:eastAsia="宋体" w:hAnsi="宋体" w:cs="Segoe UI"/>
          <w:sz w:val="21"/>
          <w:szCs w:val="21"/>
          <w:shd w:val="clear" w:color="auto" w:fill="FFFFFF"/>
        </w:rPr>
        <w:t>在轨返分离</w:t>
      </w:r>
      <w:proofErr w:type="gramEnd"/>
      <w:r>
        <w:rPr>
          <w:rFonts w:ascii="宋体" w:eastAsia="宋体" w:hAnsi="宋体" w:cs="Segoe UI"/>
          <w:sz w:val="21"/>
          <w:szCs w:val="21"/>
          <w:shd w:val="clear" w:color="auto" w:fill="FFFFFF"/>
        </w:rPr>
        <w:t>和返回制动阶段，分析飞船的受力情况和运动状态变化，引导学生运用质点运动微分方程建立数学模型，求解飞船在该阶段的加速度、速度等物理量。</w:t>
      </w:r>
      <w:proofErr w:type="gramStart"/>
      <w:r>
        <w:rPr>
          <w:rFonts w:ascii="宋体" w:eastAsia="宋体" w:hAnsi="宋体" w:cs="Segoe UI"/>
          <w:sz w:val="21"/>
          <w:szCs w:val="21"/>
          <w:shd w:val="clear" w:color="auto" w:fill="FFFFFF"/>
        </w:rPr>
        <w:t>讲解推返分离</w:t>
      </w:r>
      <w:proofErr w:type="gramEnd"/>
      <w:r>
        <w:rPr>
          <w:rFonts w:ascii="宋体" w:eastAsia="宋体" w:hAnsi="宋体" w:cs="Segoe UI"/>
          <w:sz w:val="21"/>
          <w:szCs w:val="21"/>
          <w:shd w:val="clear" w:color="auto" w:fill="FFFFFF"/>
        </w:rPr>
        <w:t>、开伞和反推落地阶段时，让学生参与分析，培养学生运用</w:t>
      </w:r>
      <w:r>
        <w:rPr>
          <w:rFonts w:ascii="宋体" w:eastAsia="宋体" w:hAnsi="宋体" w:cs="Segoe UI" w:hint="eastAsia"/>
          <w:sz w:val="21"/>
          <w:szCs w:val="21"/>
          <w:shd w:val="clear" w:color="auto" w:fill="FFFFFF"/>
        </w:rPr>
        <w:t>理论</w:t>
      </w:r>
      <w:r>
        <w:rPr>
          <w:rFonts w:ascii="宋体" w:eastAsia="宋体" w:hAnsi="宋体" w:cs="Segoe UI"/>
          <w:sz w:val="21"/>
          <w:szCs w:val="21"/>
          <w:shd w:val="clear" w:color="auto" w:fill="FFFFFF"/>
        </w:rPr>
        <w:t>知识解决</w:t>
      </w:r>
      <w:r>
        <w:rPr>
          <w:rFonts w:ascii="宋体" w:eastAsia="宋体" w:hAnsi="宋体" w:cs="Segoe UI" w:hint="eastAsia"/>
          <w:sz w:val="21"/>
          <w:szCs w:val="21"/>
          <w:shd w:val="clear" w:color="auto" w:fill="FFFFFF"/>
        </w:rPr>
        <w:t>航天工程</w:t>
      </w:r>
      <w:r>
        <w:rPr>
          <w:rFonts w:ascii="宋体" w:eastAsia="宋体" w:hAnsi="宋体" w:cs="Segoe UI"/>
          <w:sz w:val="21"/>
          <w:szCs w:val="21"/>
          <w:shd w:val="clear" w:color="auto" w:fill="FFFFFF"/>
        </w:rPr>
        <w:t>实际问题的能力。以小组讨论的形式，让学生讨论神舟十三号飞船返回过程中，工程师们需要解决哪些关键的力学问题，以及这些问题的解决体现的工匠精神和科学态度。每个小组推选一名代表进行发言，分享小组讨论的结果，教师对各小组的表现进行点评和总结。</w:t>
      </w:r>
    </w:p>
    <w:p w14:paraId="2834AD68" w14:textId="77777777" w:rsidR="00AB2935" w:rsidRDefault="00000000">
      <w:pPr>
        <w:widowControl/>
        <w:shd w:val="clear" w:color="auto" w:fill="FFFFFF"/>
        <w:spacing w:before="100" w:beforeAutospacing="1" w:after="100" w:afterAutospacing="1" w:line="360" w:lineRule="auto"/>
        <w:jc w:val="left"/>
        <w:rPr>
          <w:rFonts w:ascii="宋体" w:eastAsia="宋体" w:hAnsi="宋体" w:cs="Segoe UI" w:hint="eastAsia"/>
          <w:sz w:val="21"/>
          <w:szCs w:val="21"/>
          <w:shd w:val="clear" w:color="auto" w:fill="FFFFFF"/>
        </w:rPr>
      </w:pPr>
      <w:r>
        <w:rPr>
          <w:rFonts w:ascii="宋体" w:eastAsia="宋体" w:hAnsi="宋体" w:cs="Segoe UI" w:hint="eastAsia"/>
          <w:b/>
          <w:bCs/>
          <w:sz w:val="21"/>
          <w:szCs w:val="21"/>
          <w:shd w:val="clear" w:color="auto" w:fill="FFFFFF"/>
        </w:rPr>
        <w:t>4.</w:t>
      </w:r>
      <w:proofErr w:type="gramStart"/>
      <w:r>
        <w:rPr>
          <w:rFonts w:ascii="宋体" w:eastAsia="宋体" w:hAnsi="宋体" w:cs="Segoe UI"/>
          <w:b/>
          <w:bCs/>
          <w:sz w:val="21"/>
          <w:szCs w:val="21"/>
          <w:shd w:val="clear" w:color="auto" w:fill="FFFFFF"/>
        </w:rPr>
        <w:t>思政融入</w:t>
      </w:r>
      <w:proofErr w:type="gramEnd"/>
      <w:r>
        <w:rPr>
          <w:rFonts w:ascii="宋体" w:eastAsia="宋体" w:hAnsi="宋体" w:cs="Segoe UI"/>
          <w:b/>
          <w:bCs/>
          <w:sz w:val="21"/>
          <w:szCs w:val="21"/>
          <w:shd w:val="clear" w:color="auto" w:fill="FFFFFF"/>
        </w:rPr>
        <w:t>（</w:t>
      </w:r>
      <w:r>
        <w:rPr>
          <w:rFonts w:ascii="宋体" w:eastAsia="宋体" w:hAnsi="宋体" w:cs="Segoe UI" w:hint="eastAsia"/>
          <w:b/>
          <w:bCs/>
          <w:sz w:val="21"/>
          <w:szCs w:val="21"/>
          <w:shd w:val="clear" w:color="auto" w:fill="FFFFFF"/>
        </w:rPr>
        <w:t>10</w:t>
      </w:r>
      <w:r>
        <w:rPr>
          <w:rFonts w:ascii="宋体" w:eastAsia="宋体" w:hAnsi="宋体" w:cs="Segoe UI"/>
          <w:b/>
          <w:bCs/>
          <w:sz w:val="21"/>
          <w:szCs w:val="21"/>
          <w:shd w:val="clear" w:color="auto" w:fill="FFFFFF"/>
        </w:rPr>
        <w:t xml:space="preserve"> 分钟）</w:t>
      </w:r>
      <w:r>
        <w:rPr>
          <w:rFonts w:ascii="宋体" w:eastAsia="宋体" w:hAnsi="宋体" w:cs="Segoe UI"/>
          <w:sz w:val="21"/>
          <w:szCs w:val="21"/>
          <w:shd w:val="clear" w:color="auto" w:fill="FFFFFF"/>
        </w:rPr>
        <w:t>：</w:t>
      </w:r>
    </w:p>
    <w:p w14:paraId="07ED3AD6" w14:textId="77777777" w:rsidR="00AB2935" w:rsidRDefault="00000000">
      <w:pPr>
        <w:widowControl/>
        <w:shd w:val="clear" w:color="auto" w:fill="FFFFFF"/>
        <w:spacing w:before="100" w:beforeAutospacing="1" w:after="100" w:afterAutospacing="1" w:line="360" w:lineRule="auto"/>
        <w:ind w:firstLineChars="200" w:firstLine="420"/>
        <w:jc w:val="left"/>
        <w:rPr>
          <w:rFonts w:ascii="宋体" w:eastAsia="宋体" w:hAnsi="宋体" w:cs="Segoe UI" w:hint="eastAsia"/>
          <w:sz w:val="21"/>
          <w:szCs w:val="21"/>
          <w:shd w:val="clear" w:color="auto" w:fill="FFFFFF"/>
        </w:rPr>
      </w:pPr>
      <w:r>
        <w:rPr>
          <w:rFonts w:ascii="宋体" w:eastAsia="宋体" w:hAnsi="宋体" w:cs="Segoe UI"/>
          <w:sz w:val="21"/>
          <w:szCs w:val="21"/>
          <w:shd w:val="clear" w:color="auto" w:fill="FFFFFF"/>
        </w:rPr>
        <w:t>在案例分析的基础上，</w:t>
      </w:r>
      <w:r>
        <w:rPr>
          <w:rFonts w:ascii="宋体" w:eastAsia="宋体" w:hAnsi="宋体" w:cs="Segoe UI" w:hint="eastAsia"/>
          <w:sz w:val="21"/>
          <w:szCs w:val="21"/>
          <w:shd w:val="clear" w:color="auto" w:fill="FFFFFF"/>
        </w:rPr>
        <w:t>教师</w:t>
      </w:r>
      <w:r>
        <w:rPr>
          <w:rFonts w:ascii="宋体" w:eastAsia="宋体" w:hAnsi="宋体" w:cs="Segoe UI"/>
          <w:sz w:val="21"/>
          <w:szCs w:val="21"/>
          <w:shd w:val="clear" w:color="auto" w:fill="FFFFFF"/>
        </w:rPr>
        <w:t>深入挖掘神舟十三号飞船返回案例中</w:t>
      </w:r>
      <w:proofErr w:type="gramStart"/>
      <w:r>
        <w:rPr>
          <w:rFonts w:ascii="宋体" w:eastAsia="宋体" w:hAnsi="宋体" w:cs="Segoe UI"/>
          <w:sz w:val="21"/>
          <w:szCs w:val="21"/>
          <w:shd w:val="clear" w:color="auto" w:fill="FFFFFF"/>
        </w:rPr>
        <w:t>的思政元素</w:t>
      </w:r>
      <w:proofErr w:type="gramEnd"/>
      <w:r>
        <w:rPr>
          <w:rFonts w:ascii="宋体" w:eastAsia="宋体" w:hAnsi="宋体" w:cs="Segoe UI"/>
          <w:sz w:val="21"/>
          <w:szCs w:val="21"/>
          <w:shd w:val="clear" w:color="auto" w:fill="FFFFFF"/>
        </w:rPr>
        <w:t>。向学生介绍中国航天事业的发展历程，从无到有、从弱到强，背后</w:t>
      </w:r>
      <w:r>
        <w:rPr>
          <w:rFonts w:ascii="宋体" w:eastAsia="宋体" w:hAnsi="宋体" w:cs="Segoe UI" w:hint="eastAsia"/>
          <w:sz w:val="21"/>
          <w:szCs w:val="21"/>
          <w:shd w:val="clear" w:color="auto" w:fill="FFFFFF"/>
        </w:rPr>
        <w:t>都</w:t>
      </w:r>
      <w:r>
        <w:rPr>
          <w:rFonts w:ascii="宋体" w:eastAsia="宋体" w:hAnsi="宋体" w:cs="Segoe UI"/>
          <w:sz w:val="21"/>
          <w:szCs w:val="21"/>
          <w:shd w:val="clear" w:color="auto" w:fill="FFFFFF"/>
        </w:rPr>
        <w:t>是无数航天工作者的辛勤付出</w:t>
      </w:r>
      <w:r>
        <w:rPr>
          <w:rFonts w:ascii="宋体" w:eastAsia="宋体" w:hAnsi="宋体" w:cs="Segoe UI" w:hint="eastAsia"/>
          <w:sz w:val="21"/>
          <w:szCs w:val="21"/>
          <w:shd w:val="clear" w:color="auto" w:fill="FFFFFF"/>
        </w:rPr>
        <w:t>及</w:t>
      </w:r>
      <w:r>
        <w:rPr>
          <w:rFonts w:ascii="宋体" w:eastAsia="宋体" w:hAnsi="宋体" w:cs="Segoe UI"/>
          <w:sz w:val="21"/>
          <w:szCs w:val="21"/>
          <w:shd w:val="clear" w:color="auto" w:fill="FFFFFF"/>
        </w:rPr>
        <w:t>无私奉献。</w:t>
      </w:r>
      <w:r>
        <w:rPr>
          <w:rFonts w:ascii="宋体" w:eastAsia="宋体" w:hAnsi="宋体" w:cs="Segoe UI" w:hint="eastAsia"/>
          <w:sz w:val="21"/>
          <w:szCs w:val="21"/>
          <w:shd w:val="clear" w:color="auto" w:fill="FFFFFF"/>
        </w:rPr>
        <w:t>科研工作者</w:t>
      </w:r>
      <w:r>
        <w:rPr>
          <w:rFonts w:ascii="宋体" w:eastAsia="宋体" w:hAnsi="宋体" w:cs="Segoe UI"/>
          <w:sz w:val="21"/>
          <w:szCs w:val="21"/>
          <w:shd w:val="clear" w:color="auto" w:fill="FFFFFF"/>
        </w:rPr>
        <w:t>面对技术封锁和重重困难，勇于创新、敢于突破，展现出了</w:t>
      </w:r>
      <w:proofErr w:type="gramStart"/>
      <w:r>
        <w:rPr>
          <w:rFonts w:ascii="宋体" w:eastAsia="宋体" w:hAnsi="宋体" w:cs="Segoe UI"/>
          <w:sz w:val="21"/>
          <w:szCs w:val="21"/>
          <w:shd w:val="clear" w:color="auto" w:fill="FFFFFF"/>
        </w:rPr>
        <w:t>坚韧不拔</w:t>
      </w:r>
      <w:proofErr w:type="gramEnd"/>
      <w:r>
        <w:rPr>
          <w:rFonts w:ascii="宋体" w:eastAsia="宋体" w:hAnsi="宋体" w:cs="Segoe UI"/>
          <w:sz w:val="21"/>
          <w:szCs w:val="21"/>
          <w:shd w:val="clear" w:color="auto" w:fill="FFFFFF"/>
        </w:rPr>
        <w:t>的</w:t>
      </w:r>
      <w:r>
        <w:rPr>
          <w:rFonts w:ascii="宋体" w:eastAsia="宋体" w:hAnsi="宋体" w:cs="Segoe UI" w:hint="eastAsia"/>
          <w:sz w:val="21"/>
          <w:szCs w:val="21"/>
          <w:shd w:val="clear" w:color="auto" w:fill="FFFFFF"/>
        </w:rPr>
        <w:t>毅力</w:t>
      </w:r>
      <w:r>
        <w:rPr>
          <w:rFonts w:ascii="宋体" w:eastAsia="宋体" w:hAnsi="宋体" w:cs="Segoe UI"/>
          <w:sz w:val="21"/>
          <w:szCs w:val="21"/>
          <w:shd w:val="clear" w:color="auto" w:fill="FFFFFF"/>
        </w:rPr>
        <w:t>和强烈的家国情怀。</w:t>
      </w:r>
      <w:r>
        <w:rPr>
          <w:rFonts w:ascii="宋体" w:eastAsia="宋体" w:hAnsi="宋体" w:cs="Segoe UI" w:hint="eastAsia"/>
          <w:sz w:val="21"/>
          <w:szCs w:val="21"/>
          <w:shd w:val="clear" w:color="auto" w:fill="FFFFFF"/>
        </w:rPr>
        <w:t>针对航天工作者诠释</w:t>
      </w:r>
      <w:r>
        <w:rPr>
          <w:rFonts w:ascii="宋体" w:eastAsia="宋体" w:hAnsi="宋体" w:cs="Segoe UI"/>
          <w:sz w:val="21"/>
          <w:szCs w:val="21"/>
          <w:shd w:val="clear" w:color="auto" w:fill="FFFFFF"/>
        </w:rPr>
        <w:t>工匠精神的内涵，</w:t>
      </w:r>
      <w:r>
        <w:rPr>
          <w:rFonts w:ascii="宋体" w:eastAsia="宋体" w:hAnsi="宋体" w:cs="Segoe UI" w:hint="eastAsia"/>
          <w:sz w:val="21"/>
          <w:szCs w:val="21"/>
          <w:shd w:val="clear" w:color="auto" w:fill="FFFFFF"/>
        </w:rPr>
        <w:t>他们</w:t>
      </w:r>
      <w:r>
        <w:rPr>
          <w:rFonts w:ascii="宋体" w:eastAsia="宋体" w:hAnsi="宋体" w:cs="Segoe UI"/>
          <w:sz w:val="21"/>
          <w:szCs w:val="21"/>
          <w:shd w:val="clear" w:color="auto" w:fill="FFFFFF"/>
        </w:rPr>
        <w:t>对工作精益求精、追求卓越的态度。神舟十三号飞船的设计、制造和返回过程中的精确控制，都离不开航天工作者对细节的极致追求，这</w:t>
      </w:r>
      <w:r>
        <w:rPr>
          <w:rFonts w:ascii="宋体" w:eastAsia="宋体" w:hAnsi="宋体" w:cs="Segoe UI" w:hint="eastAsia"/>
          <w:sz w:val="21"/>
          <w:szCs w:val="21"/>
          <w:shd w:val="clear" w:color="auto" w:fill="FFFFFF"/>
        </w:rPr>
        <w:t>就</w:t>
      </w:r>
      <w:r>
        <w:rPr>
          <w:rFonts w:ascii="宋体" w:eastAsia="宋体" w:hAnsi="宋体" w:cs="Segoe UI"/>
          <w:sz w:val="21"/>
          <w:szCs w:val="21"/>
          <w:shd w:val="clear" w:color="auto" w:fill="FFFFFF"/>
        </w:rPr>
        <w:t>是工匠精神的生动体现。引导学生思考工匠精神和家国情怀在自己未来学习和工作中的重要性，鼓励学生在学习理论力学</w:t>
      </w:r>
      <w:r>
        <w:rPr>
          <w:rFonts w:ascii="宋体" w:eastAsia="宋体" w:hAnsi="宋体" w:cs="Segoe UI" w:hint="eastAsia"/>
          <w:sz w:val="21"/>
          <w:szCs w:val="21"/>
          <w:shd w:val="clear" w:color="auto" w:fill="FFFFFF"/>
        </w:rPr>
        <w:t>课程</w:t>
      </w:r>
      <w:r>
        <w:rPr>
          <w:rFonts w:ascii="宋体" w:eastAsia="宋体" w:hAnsi="宋体" w:cs="Segoe UI"/>
          <w:sz w:val="21"/>
          <w:szCs w:val="21"/>
          <w:shd w:val="clear" w:color="auto" w:fill="FFFFFF"/>
        </w:rPr>
        <w:t>的过程中，培养严谨的科学态度和勇于探索的精神，为将来投身国家建设做好准备。</w:t>
      </w:r>
    </w:p>
    <w:p w14:paraId="32F6E53B" w14:textId="77777777" w:rsidR="00AB2935" w:rsidRDefault="00000000">
      <w:pPr>
        <w:widowControl/>
        <w:shd w:val="clear" w:color="auto" w:fill="FFFFFF"/>
        <w:spacing w:before="100" w:beforeAutospacing="1" w:after="100" w:afterAutospacing="1" w:line="360" w:lineRule="auto"/>
        <w:jc w:val="left"/>
        <w:rPr>
          <w:rFonts w:ascii="宋体" w:eastAsia="宋体" w:hAnsi="宋体" w:cs="Segoe UI" w:hint="eastAsia"/>
          <w:b/>
          <w:bCs/>
          <w:sz w:val="21"/>
          <w:szCs w:val="21"/>
          <w:shd w:val="clear" w:color="auto" w:fill="FFFFFF"/>
        </w:rPr>
      </w:pPr>
      <w:r>
        <w:rPr>
          <w:rFonts w:ascii="宋体" w:eastAsia="宋体" w:hAnsi="宋体" w:cs="Segoe UI" w:hint="eastAsia"/>
          <w:b/>
          <w:bCs/>
          <w:sz w:val="21"/>
          <w:szCs w:val="21"/>
          <w:shd w:val="clear" w:color="auto" w:fill="FFFFFF"/>
        </w:rPr>
        <w:t>5.</w:t>
      </w:r>
      <w:r>
        <w:rPr>
          <w:rFonts w:ascii="宋体" w:eastAsia="宋体" w:hAnsi="宋体" w:cs="Segoe UI"/>
          <w:b/>
          <w:bCs/>
          <w:sz w:val="21"/>
          <w:szCs w:val="21"/>
          <w:shd w:val="clear" w:color="auto" w:fill="FFFFFF"/>
        </w:rPr>
        <w:t>课堂练习（</w:t>
      </w:r>
      <w:r>
        <w:rPr>
          <w:rFonts w:ascii="宋体" w:eastAsia="宋体" w:hAnsi="宋体" w:cs="Segoe UI" w:hint="eastAsia"/>
          <w:b/>
          <w:bCs/>
          <w:sz w:val="21"/>
          <w:szCs w:val="21"/>
          <w:shd w:val="clear" w:color="auto" w:fill="FFFFFF"/>
        </w:rPr>
        <w:t>20</w:t>
      </w:r>
      <w:r>
        <w:rPr>
          <w:rFonts w:ascii="宋体" w:eastAsia="宋体" w:hAnsi="宋体" w:cs="Segoe UI"/>
          <w:b/>
          <w:bCs/>
          <w:sz w:val="21"/>
          <w:szCs w:val="21"/>
          <w:shd w:val="clear" w:color="auto" w:fill="FFFFFF"/>
        </w:rPr>
        <w:t>分钟）：</w:t>
      </w:r>
    </w:p>
    <w:p w14:paraId="44C4D8D5" w14:textId="77777777" w:rsidR="00AB2935" w:rsidRDefault="00000000">
      <w:pPr>
        <w:widowControl/>
        <w:shd w:val="clear" w:color="auto" w:fill="FFFFFF"/>
        <w:spacing w:before="100" w:beforeAutospacing="1" w:after="100" w:afterAutospacing="1" w:line="360" w:lineRule="auto"/>
        <w:ind w:firstLineChars="200" w:firstLine="420"/>
        <w:jc w:val="left"/>
        <w:rPr>
          <w:rFonts w:ascii="宋体" w:eastAsia="宋体" w:hAnsi="宋体" w:cs="Segoe UI" w:hint="eastAsia"/>
          <w:sz w:val="21"/>
          <w:szCs w:val="21"/>
          <w:shd w:val="clear" w:color="auto" w:fill="FFFFFF"/>
        </w:rPr>
      </w:pPr>
      <w:r>
        <w:rPr>
          <w:rFonts w:ascii="宋体" w:eastAsia="宋体" w:hAnsi="宋体" w:cs="Segoe UI"/>
          <w:sz w:val="21"/>
          <w:szCs w:val="21"/>
          <w:shd w:val="clear" w:color="auto" w:fill="FFFFFF"/>
        </w:rPr>
        <w:t>布置与神舟十三号飞船返回案例相关的练习题，根据飞船在某一阶段的运动轨迹和受力情况，运用质点运动微分方程求解飞船的速度和加速度；已知飞船在返回过程中某一时刻的受力，求飞船在后续一段时间内的运动状态变化。让学生独立</w:t>
      </w:r>
      <w:r>
        <w:rPr>
          <w:rFonts w:ascii="宋体" w:eastAsia="宋体" w:hAnsi="宋体" w:cs="Segoe UI" w:hint="eastAsia"/>
          <w:sz w:val="21"/>
          <w:szCs w:val="21"/>
          <w:shd w:val="clear" w:color="auto" w:fill="FFFFFF"/>
        </w:rPr>
        <w:t>思考</w:t>
      </w:r>
      <w:r>
        <w:rPr>
          <w:rFonts w:ascii="宋体" w:eastAsia="宋体" w:hAnsi="宋体" w:cs="Segoe UI"/>
          <w:sz w:val="21"/>
          <w:szCs w:val="21"/>
          <w:shd w:val="clear" w:color="auto" w:fill="FFFFFF"/>
        </w:rPr>
        <w:t>完成练习题，教师在教室里巡视，及时发现学生在解题过程中出现的问题</w:t>
      </w:r>
      <w:r>
        <w:rPr>
          <w:rFonts w:ascii="宋体" w:eastAsia="宋体" w:hAnsi="宋体" w:cs="Segoe UI" w:hint="eastAsia"/>
          <w:sz w:val="21"/>
          <w:szCs w:val="21"/>
          <w:shd w:val="clear" w:color="auto" w:fill="FFFFFF"/>
        </w:rPr>
        <w:t>及时</w:t>
      </w:r>
      <w:r>
        <w:rPr>
          <w:rFonts w:ascii="宋体" w:eastAsia="宋体" w:hAnsi="宋体" w:cs="Segoe UI"/>
          <w:sz w:val="21"/>
          <w:szCs w:val="21"/>
          <w:shd w:val="clear" w:color="auto" w:fill="FFFFFF"/>
        </w:rPr>
        <w:t>给予指导。对于普遍存在的</w:t>
      </w:r>
      <w:r>
        <w:rPr>
          <w:rFonts w:ascii="宋体" w:eastAsia="宋体" w:hAnsi="宋体" w:cs="Segoe UI" w:hint="eastAsia"/>
          <w:sz w:val="21"/>
          <w:szCs w:val="21"/>
          <w:shd w:val="clear" w:color="auto" w:fill="FFFFFF"/>
        </w:rPr>
        <w:t>疑难</w:t>
      </w:r>
      <w:r>
        <w:rPr>
          <w:rFonts w:ascii="宋体" w:eastAsia="宋体" w:hAnsi="宋体" w:cs="Segoe UI"/>
          <w:sz w:val="21"/>
          <w:szCs w:val="21"/>
          <w:shd w:val="clear" w:color="auto" w:fill="FFFFFF"/>
        </w:rPr>
        <w:t>问题，集中讲解和分析，帮助学生巩固</w:t>
      </w:r>
      <w:r>
        <w:rPr>
          <w:rFonts w:ascii="宋体" w:eastAsia="宋体" w:hAnsi="宋体" w:cs="Segoe UI" w:hint="eastAsia"/>
          <w:sz w:val="21"/>
          <w:szCs w:val="21"/>
          <w:shd w:val="clear" w:color="auto" w:fill="FFFFFF"/>
        </w:rPr>
        <w:t>掌握</w:t>
      </w:r>
      <w:r>
        <w:rPr>
          <w:rFonts w:ascii="宋体" w:eastAsia="宋体" w:hAnsi="宋体" w:cs="Segoe UI"/>
          <w:sz w:val="21"/>
          <w:szCs w:val="21"/>
          <w:shd w:val="clear" w:color="auto" w:fill="FFFFFF"/>
        </w:rPr>
        <w:t>所学知识。</w:t>
      </w:r>
    </w:p>
    <w:p w14:paraId="4EBF3965" w14:textId="77777777" w:rsidR="00AB2935" w:rsidRDefault="00000000">
      <w:pPr>
        <w:widowControl/>
        <w:shd w:val="clear" w:color="auto" w:fill="FFFFFF"/>
        <w:spacing w:before="100" w:beforeAutospacing="1" w:after="100" w:afterAutospacing="1" w:line="360" w:lineRule="auto"/>
        <w:jc w:val="left"/>
        <w:rPr>
          <w:rFonts w:ascii="宋体" w:eastAsia="宋体" w:hAnsi="宋体" w:cs="Segoe UI" w:hint="eastAsia"/>
          <w:sz w:val="21"/>
          <w:szCs w:val="21"/>
          <w:shd w:val="clear" w:color="auto" w:fill="FFFFFF"/>
        </w:rPr>
      </w:pPr>
      <w:r>
        <w:rPr>
          <w:rFonts w:ascii="宋体" w:eastAsia="宋体" w:hAnsi="宋体" w:cs="Segoe UI" w:hint="eastAsia"/>
          <w:b/>
          <w:bCs/>
          <w:sz w:val="21"/>
          <w:szCs w:val="21"/>
          <w:shd w:val="clear" w:color="auto" w:fill="FFFFFF"/>
        </w:rPr>
        <w:t>6.</w:t>
      </w:r>
      <w:r>
        <w:rPr>
          <w:rFonts w:ascii="宋体" w:eastAsia="宋体" w:hAnsi="宋体" w:cs="Segoe UI"/>
          <w:b/>
          <w:bCs/>
          <w:sz w:val="21"/>
          <w:szCs w:val="21"/>
          <w:shd w:val="clear" w:color="auto" w:fill="FFFFFF"/>
        </w:rPr>
        <w:t>课堂总结（5 分钟）</w:t>
      </w:r>
      <w:r>
        <w:rPr>
          <w:rFonts w:ascii="宋体" w:eastAsia="宋体" w:hAnsi="宋体" w:cs="Segoe UI"/>
          <w:sz w:val="21"/>
          <w:szCs w:val="21"/>
          <w:shd w:val="clear" w:color="auto" w:fill="FFFFFF"/>
        </w:rPr>
        <w:t>：</w:t>
      </w:r>
    </w:p>
    <w:p w14:paraId="1909C59D" w14:textId="77777777" w:rsidR="00AB2935" w:rsidRDefault="00000000">
      <w:pPr>
        <w:widowControl/>
        <w:shd w:val="clear" w:color="auto" w:fill="FFFFFF"/>
        <w:spacing w:before="100" w:beforeAutospacing="1" w:after="100" w:afterAutospacing="1" w:line="360" w:lineRule="auto"/>
        <w:ind w:firstLineChars="200" w:firstLine="420"/>
        <w:jc w:val="left"/>
        <w:rPr>
          <w:rFonts w:ascii="宋体" w:eastAsia="宋体" w:hAnsi="宋体" w:cs="Segoe UI" w:hint="eastAsia"/>
          <w:sz w:val="21"/>
          <w:szCs w:val="21"/>
          <w:shd w:val="clear" w:color="auto" w:fill="FFFFFF"/>
        </w:rPr>
      </w:pPr>
      <w:r>
        <w:rPr>
          <w:rFonts w:ascii="宋体" w:eastAsia="宋体" w:hAnsi="宋体" w:cs="Segoe UI"/>
          <w:sz w:val="21"/>
          <w:szCs w:val="21"/>
          <w:shd w:val="clear" w:color="auto" w:fill="FFFFFF"/>
        </w:rPr>
        <w:lastRenderedPageBreak/>
        <w:t>回顾本节课所学的主要内容，</w:t>
      </w:r>
      <w:r>
        <w:rPr>
          <w:rFonts w:ascii="宋体" w:eastAsia="宋体" w:hAnsi="宋体" w:cs="Segoe UI" w:hint="eastAsia"/>
          <w:sz w:val="21"/>
          <w:szCs w:val="21"/>
          <w:shd w:val="clear" w:color="auto" w:fill="FFFFFF"/>
        </w:rPr>
        <w:t>即</w:t>
      </w:r>
      <w:r>
        <w:rPr>
          <w:rFonts w:ascii="宋体" w:eastAsia="宋体" w:hAnsi="宋体" w:cs="Segoe UI"/>
          <w:sz w:val="21"/>
          <w:szCs w:val="21"/>
          <w:shd w:val="clear" w:color="auto" w:fill="FFFFFF"/>
        </w:rPr>
        <w:t>质点运动微分方程的三种形式、质点动力学的两类基本问题以及神舟十三号飞船返回案例中的力学分析</w:t>
      </w:r>
      <w:proofErr w:type="gramStart"/>
      <w:r>
        <w:rPr>
          <w:rFonts w:ascii="宋体" w:eastAsia="宋体" w:hAnsi="宋体" w:cs="Segoe UI"/>
          <w:sz w:val="21"/>
          <w:szCs w:val="21"/>
          <w:shd w:val="clear" w:color="auto" w:fill="FFFFFF"/>
        </w:rPr>
        <w:t>和思政内涵</w:t>
      </w:r>
      <w:proofErr w:type="gramEnd"/>
      <w:r>
        <w:rPr>
          <w:rFonts w:ascii="宋体" w:eastAsia="宋体" w:hAnsi="宋体" w:cs="Segoe UI"/>
          <w:sz w:val="21"/>
          <w:szCs w:val="21"/>
          <w:shd w:val="clear" w:color="auto" w:fill="FFFFFF"/>
        </w:rPr>
        <w:t>。强调重点和难点知识，根据实际问题选择合适的质点运动微分方程形式进行求解，以及如何从案例中体会工匠精神和家国情怀。对学生在课堂上的表现进行评价，鼓励学生在课后继续复习所学知识，同时思考理论力学知识在其他实际工程中的应用，培养学生的自主学习能力。</w:t>
      </w:r>
    </w:p>
    <w:p w14:paraId="26EEDD6C" w14:textId="77777777" w:rsidR="00AB2935" w:rsidRDefault="00000000">
      <w:pPr>
        <w:widowControl/>
        <w:shd w:val="clear" w:color="auto" w:fill="FFFFFF"/>
        <w:spacing w:before="100" w:beforeAutospacing="1" w:after="100" w:afterAutospacing="1" w:line="360" w:lineRule="auto"/>
        <w:jc w:val="left"/>
        <w:rPr>
          <w:rFonts w:ascii="宋体" w:eastAsia="宋体" w:hAnsi="宋体" w:cs="Segoe UI" w:hint="eastAsia"/>
          <w:sz w:val="21"/>
          <w:szCs w:val="21"/>
          <w:shd w:val="clear" w:color="auto" w:fill="FFFFFF"/>
        </w:rPr>
      </w:pPr>
      <w:r>
        <w:rPr>
          <w:rFonts w:ascii="宋体" w:eastAsia="宋体" w:hAnsi="宋体" w:cs="Segoe UI" w:hint="eastAsia"/>
          <w:b/>
          <w:bCs/>
          <w:sz w:val="21"/>
          <w:szCs w:val="21"/>
          <w:shd w:val="clear" w:color="auto" w:fill="FFFFFF"/>
        </w:rPr>
        <w:t>7.</w:t>
      </w:r>
      <w:r>
        <w:rPr>
          <w:rFonts w:ascii="宋体" w:eastAsia="宋体" w:hAnsi="宋体" w:cs="Segoe UI"/>
          <w:b/>
          <w:bCs/>
          <w:sz w:val="21"/>
          <w:szCs w:val="21"/>
          <w:shd w:val="clear" w:color="auto" w:fill="FFFFFF"/>
        </w:rPr>
        <w:t>课后拓展（5 分钟）</w:t>
      </w:r>
      <w:r>
        <w:rPr>
          <w:rFonts w:ascii="宋体" w:eastAsia="宋体" w:hAnsi="宋体" w:cs="Segoe UI"/>
          <w:sz w:val="21"/>
          <w:szCs w:val="21"/>
          <w:shd w:val="clear" w:color="auto" w:fill="FFFFFF"/>
        </w:rPr>
        <w:t>：</w:t>
      </w:r>
    </w:p>
    <w:p w14:paraId="34B1335B" w14:textId="77777777" w:rsidR="00AB2935" w:rsidRDefault="00000000">
      <w:pPr>
        <w:widowControl/>
        <w:shd w:val="clear" w:color="auto" w:fill="FFFFFF"/>
        <w:spacing w:before="100" w:beforeAutospacing="1" w:after="100" w:afterAutospacing="1" w:line="360" w:lineRule="auto"/>
        <w:ind w:firstLineChars="200" w:firstLine="420"/>
        <w:jc w:val="left"/>
        <w:rPr>
          <w:rFonts w:ascii="宋体" w:eastAsia="宋体" w:hAnsi="宋体" w:cs="Segoe UI" w:hint="eastAsia"/>
          <w:sz w:val="21"/>
          <w:szCs w:val="21"/>
          <w:shd w:val="clear" w:color="auto" w:fill="FFFFFF"/>
        </w:rPr>
      </w:pPr>
      <w:r>
        <w:rPr>
          <w:rFonts w:ascii="宋体" w:eastAsia="宋体" w:hAnsi="宋体" w:cs="Segoe UI"/>
          <w:sz w:val="21"/>
          <w:szCs w:val="21"/>
          <w:shd w:val="clear" w:color="auto" w:fill="FFFFFF"/>
        </w:rPr>
        <w:t>布置课后作业，让学生查阅资料，了解中国航天事业在其他方面的力学应用，如</w:t>
      </w:r>
      <w:r>
        <w:rPr>
          <w:rFonts w:ascii="宋体" w:eastAsia="宋体" w:hAnsi="宋体" w:cs="Segoe UI" w:hint="eastAsia"/>
          <w:sz w:val="21"/>
          <w:szCs w:val="21"/>
          <w:shd w:val="clear" w:color="auto" w:fill="FFFFFF"/>
        </w:rPr>
        <w:t>探月工程</w:t>
      </w:r>
      <w:r>
        <w:rPr>
          <w:rFonts w:ascii="宋体" w:eastAsia="宋体" w:hAnsi="宋体" w:cs="Segoe UI"/>
          <w:sz w:val="21"/>
          <w:szCs w:val="21"/>
          <w:shd w:val="clear" w:color="auto" w:fill="FFFFFF"/>
        </w:rPr>
        <w:t>、空间站建设等，并撰写一篇简短的报告，分析其中涉及的理论力学知识和体现</w:t>
      </w:r>
      <w:proofErr w:type="gramStart"/>
      <w:r>
        <w:rPr>
          <w:rFonts w:ascii="宋体" w:eastAsia="宋体" w:hAnsi="宋体" w:cs="Segoe UI"/>
          <w:sz w:val="21"/>
          <w:szCs w:val="21"/>
          <w:shd w:val="clear" w:color="auto" w:fill="FFFFFF"/>
        </w:rPr>
        <w:t>的思政价值</w:t>
      </w:r>
      <w:proofErr w:type="gramEnd"/>
      <w:r>
        <w:rPr>
          <w:rFonts w:ascii="宋体" w:eastAsia="宋体" w:hAnsi="宋体" w:cs="Segoe UI"/>
          <w:sz w:val="21"/>
          <w:szCs w:val="21"/>
          <w:shd w:val="clear" w:color="auto" w:fill="FFFFFF"/>
        </w:rPr>
        <w:t>。推荐相关的书籍、文章《中国航天简史》《钱学森传》等或科普视频，让学生进一步了解中国航天事业的发展和</w:t>
      </w:r>
      <w:r>
        <w:rPr>
          <w:rFonts w:ascii="宋体" w:eastAsia="宋体" w:hAnsi="宋体" w:cs="Segoe UI" w:hint="eastAsia"/>
          <w:sz w:val="21"/>
          <w:szCs w:val="21"/>
          <w:shd w:val="clear" w:color="auto" w:fill="FFFFFF"/>
        </w:rPr>
        <w:t>老一辈</w:t>
      </w:r>
      <w:r>
        <w:rPr>
          <w:rFonts w:ascii="宋体" w:eastAsia="宋体" w:hAnsi="宋体" w:cs="Segoe UI"/>
          <w:sz w:val="21"/>
          <w:szCs w:val="21"/>
          <w:shd w:val="clear" w:color="auto" w:fill="FFFFFF"/>
        </w:rPr>
        <w:t>科学家们的奉献精神，</w:t>
      </w:r>
      <w:r>
        <w:rPr>
          <w:rFonts w:ascii="宋体" w:eastAsia="宋体" w:hAnsi="宋体" w:cs="Segoe UI" w:hint="eastAsia"/>
          <w:sz w:val="21"/>
          <w:szCs w:val="21"/>
          <w:shd w:val="clear" w:color="auto" w:fill="FFFFFF"/>
        </w:rPr>
        <w:t>可以</w:t>
      </w:r>
      <w:r>
        <w:rPr>
          <w:rFonts w:ascii="宋体" w:eastAsia="宋体" w:hAnsi="宋体" w:cs="Segoe UI"/>
          <w:sz w:val="21"/>
          <w:szCs w:val="21"/>
          <w:shd w:val="clear" w:color="auto" w:fill="FFFFFF"/>
        </w:rPr>
        <w:t>拓宽学生的知识面，</w:t>
      </w:r>
      <w:r>
        <w:rPr>
          <w:rFonts w:ascii="宋体" w:eastAsia="宋体" w:hAnsi="宋体" w:cs="Segoe UI" w:hint="eastAsia"/>
          <w:sz w:val="21"/>
          <w:szCs w:val="21"/>
          <w:shd w:val="clear" w:color="auto" w:fill="FFFFFF"/>
        </w:rPr>
        <w:t>同时</w:t>
      </w:r>
      <w:r>
        <w:rPr>
          <w:rFonts w:ascii="宋体" w:eastAsia="宋体" w:hAnsi="宋体" w:cs="Segoe UI"/>
          <w:sz w:val="21"/>
          <w:szCs w:val="21"/>
          <w:shd w:val="clear" w:color="auto" w:fill="FFFFFF"/>
        </w:rPr>
        <w:t>深化</w:t>
      </w:r>
      <w:proofErr w:type="gramStart"/>
      <w:r>
        <w:rPr>
          <w:rFonts w:ascii="宋体" w:eastAsia="宋体" w:hAnsi="宋体" w:cs="Segoe UI"/>
          <w:sz w:val="21"/>
          <w:szCs w:val="21"/>
          <w:shd w:val="clear" w:color="auto" w:fill="FFFFFF"/>
        </w:rPr>
        <w:t>思政教育</w:t>
      </w:r>
      <w:proofErr w:type="gramEnd"/>
      <w:r>
        <w:rPr>
          <w:rFonts w:ascii="宋体" w:eastAsia="宋体" w:hAnsi="宋体" w:cs="Segoe UI"/>
          <w:sz w:val="21"/>
          <w:szCs w:val="21"/>
          <w:shd w:val="clear" w:color="auto" w:fill="FFFFFF"/>
        </w:rPr>
        <w:t>效果。</w:t>
      </w:r>
    </w:p>
    <w:p w14:paraId="0D0BE99A" w14:textId="77777777" w:rsidR="00AB2935" w:rsidRDefault="00000000">
      <w:pPr>
        <w:widowControl/>
        <w:shd w:val="clear" w:color="auto" w:fill="FFFFFF"/>
        <w:spacing w:before="100" w:beforeAutospacing="1" w:after="100" w:afterAutospacing="1" w:line="360" w:lineRule="auto"/>
        <w:jc w:val="left"/>
        <w:rPr>
          <w:rFonts w:ascii="宋体" w:eastAsia="宋体" w:hAnsi="宋体" w:cs="Segoe UI" w:hint="eastAsia"/>
          <w:sz w:val="21"/>
          <w:szCs w:val="21"/>
          <w:shd w:val="clear" w:color="auto" w:fill="FFFFFF"/>
        </w:rPr>
      </w:pPr>
      <w:r>
        <w:rPr>
          <w:rFonts w:ascii="宋体" w:eastAsia="宋体" w:hAnsi="宋体" w:cs="Segoe UI"/>
          <w:b/>
          <w:bCs/>
          <w:sz w:val="21"/>
          <w:szCs w:val="21"/>
          <w:shd w:val="clear" w:color="auto" w:fill="FFFFFF"/>
        </w:rPr>
        <w:t>教学资源准备</w:t>
      </w:r>
      <w:r>
        <w:rPr>
          <w:rFonts w:ascii="宋体" w:eastAsia="宋体" w:hAnsi="宋体" w:cs="Segoe UI" w:hint="eastAsia"/>
          <w:b/>
          <w:bCs/>
          <w:sz w:val="21"/>
          <w:szCs w:val="21"/>
          <w:shd w:val="clear" w:color="auto" w:fill="FFFFFF"/>
        </w:rPr>
        <w:t>:</w:t>
      </w:r>
    </w:p>
    <w:p w14:paraId="1D0D6D9F" w14:textId="77777777" w:rsidR="00AB2935" w:rsidRDefault="00000000">
      <w:pPr>
        <w:widowControl/>
        <w:shd w:val="clear" w:color="auto" w:fill="FFFFFF"/>
        <w:spacing w:before="100" w:beforeAutospacing="1" w:after="100" w:afterAutospacing="1" w:line="360" w:lineRule="auto"/>
        <w:jc w:val="left"/>
        <w:rPr>
          <w:rFonts w:ascii="宋体" w:eastAsia="宋体" w:hAnsi="宋体" w:cs="Segoe UI" w:hint="eastAsia"/>
          <w:sz w:val="21"/>
          <w:szCs w:val="21"/>
          <w:shd w:val="clear" w:color="auto" w:fill="FFFFFF"/>
        </w:rPr>
      </w:pPr>
      <w:r>
        <w:rPr>
          <w:rFonts w:ascii="宋体" w:eastAsia="宋体" w:hAnsi="宋体" w:cs="Segoe UI" w:hint="eastAsia"/>
          <w:sz w:val="21"/>
          <w:szCs w:val="21"/>
          <w:shd w:val="clear" w:color="auto" w:fill="FFFFFF"/>
        </w:rPr>
        <w:t>1.</w:t>
      </w:r>
      <w:r>
        <w:rPr>
          <w:rFonts w:ascii="宋体" w:eastAsia="宋体" w:hAnsi="宋体" w:cs="Segoe UI"/>
          <w:sz w:val="21"/>
          <w:szCs w:val="21"/>
          <w:shd w:val="clear" w:color="auto" w:fill="FFFFFF"/>
        </w:rPr>
        <w:t>教材：《理论力学</w:t>
      </w:r>
      <w:r>
        <w:rPr>
          <w:rFonts w:ascii="宋体" w:eastAsia="宋体" w:hAnsi="宋体" w:cs="Segoe UI" w:hint="eastAsia"/>
          <w:sz w:val="21"/>
          <w:szCs w:val="21"/>
          <w:shd w:val="clear" w:color="auto" w:fill="FFFFFF"/>
        </w:rPr>
        <w:t>》</w:t>
      </w:r>
      <w:r>
        <w:rPr>
          <w:rFonts w:ascii="宋体" w:eastAsia="宋体" w:hAnsi="宋体" w:cs="Segoe UI"/>
          <w:sz w:val="21"/>
          <w:szCs w:val="21"/>
          <w:shd w:val="clear" w:color="auto" w:fill="FFFFFF"/>
        </w:rPr>
        <w:t>第</w:t>
      </w:r>
      <w:r>
        <w:rPr>
          <w:rFonts w:ascii="宋体" w:eastAsia="宋体" w:hAnsi="宋体" w:cs="Segoe UI" w:hint="eastAsia"/>
          <w:sz w:val="21"/>
          <w:szCs w:val="21"/>
          <w:shd w:val="clear" w:color="auto" w:fill="FFFFFF"/>
        </w:rPr>
        <w:t>9</w:t>
      </w:r>
      <w:r>
        <w:rPr>
          <w:rFonts w:ascii="宋体" w:eastAsia="宋体" w:hAnsi="宋体" w:cs="Segoe UI"/>
          <w:sz w:val="21"/>
          <w:szCs w:val="21"/>
          <w:shd w:val="clear" w:color="auto" w:fill="FFFFFF"/>
        </w:rPr>
        <w:t>版</w:t>
      </w:r>
      <w:r>
        <w:rPr>
          <w:rFonts w:ascii="宋体" w:eastAsia="宋体" w:hAnsi="宋体" w:cs="Segoe UI" w:hint="eastAsia"/>
          <w:sz w:val="21"/>
          <w:szCs w:val="21"/>
          <w:shd w:val="clear" w:color="auto" w:fill="FFFFFF"/>
        </w:rPr>
        <w:t>I</w:t>
      </w:r>
      <w:r>
        <w:rPr>
          <w:rFonts w:ascii="宋体" w:eastAsia="宋体" w:hAnsi="宋体" w:cs="Segoe UI"/>
          <w:sz w:val="21"/>
          <w:szCs w:val="21"/>
          <w:shd w:val="clear" w:color="auto" w:fill="FFFFFF"/>
        </w:rPr>
        <w:t>，哈尔滨工业大学理论力学教研室编</w:t>
      </w:r>
      <w:r>
        <w:rPr>
          <w:rFonts w:ascii="宋体" w:eastAsia="宋体" w:hAnsi="宋体" w:cs="Segoe UI" w:hint="eastAsia"/>
          <w:sz w:val="21"/>
          <w:szCs w:val="21"/>
          <w:shd w:val="clear" w:color="auto" w:fill="FFFFFF"/>
        </w:rPr>
        <w:t>，2022年11月。</w:t>
      </w:r>
    </w:p>
    <w:p w14:paraId="27333AD7" w14:textId="77777777" w:rsidR="00AB2935" w:rsidRDefault="00000000">
      <w:pPr>
        <w:widowControl/>
        <w:shd w:val="clear" w:color="auto" w:fill="FFFFFF"/>
        <w:spacing w:before="100" w:beforeAutospacing="1" w:after="100" w:afterAutospacing="1" w:line="360" w:lineRule="auto"/>
        <w:ind w:left="210" w:hangingChars="100" w:hanging="210"/>
        <w:jc w:val="left"/>
        <w:rPr>
          <w:rFonts w:ascii="宋体" w:eastAsia="宋体" w:hAnsi="宋体" w:cs="Segoe UI" w:hint="eastAsia"/>
          <w:sz w:val="21"/>
          <w:szCs w:val="21"/>
          <w:shd w:val="clear" w:color="auto" w:fill="FFFFFF"/>
        </w:rPr>
      </w:pPr>
      <w:r>
        <w:rPr>
          <w:rFonts w:ascii="宋体" w:eastAsia="宋体" w:hAnsi="宋体" w:cs="Segoe UI" w:hint="eastAsia"/>
          <w:sz w:val="21"/>
          <w:szCs w:val="21"/>
          <w:shd w:val="clear" w:color="auto" w:fill="FFFFFF"/>
        </w:rPr>
        <w:t>2.</w:t>
      </w:r>
      <w:r>
        <w:rPr>
          <w:rFonts w:ascii="宋体" w:eastAsia="宋体" w:hAnsi="宋体" w:cs="Segoe UI"/>
          <w:sz w:val="21"/>
          <w:szCs w:val="21"/>
          <w:shd w:val="clear" w:color="auto" w:fill="FFFFFF"/>
        </w:rPr>
        <w:t>多媒体资源：收集神舟十三号载人飞船发射、在轨运行和返回的高清视频、图片资料，制作成精美的 PPT 课件。准备相关的动画演示文件，用于展示质点运动微分方程的推导过程</w:t>
      </w:r>
      <w:r>
        <w:rPr>
          <w:rFonts w:ascii="宋体" w:eastAsia="宋体" w:hAnsi="宋体" w:cs="Segoe UI" w:hint="eastAsia"/>
          <w:sz w:val="21"/>
          <w:szCs w:val="21"/>
          <w:shd w:val="clear" w:color="auto" w:fill="FFFFFF"/>
        </w:rPr>
        <w:t>，</w:t>
      </w:r>
      <w:r>
        <w:rPr>
          <w:rFonts w:ascii="宋体" w:eastAsia="宋体" w:hAnsi="宋体" w:cs="Segoe UI"/>
          <w:sz w:val="21"/>
          <w:szCs w:val="21"/>
          <w:shd w:val="clear" w:color="auto" w:fill="FFFFFF"/>
        </w:rPr>
        <w:t>飞船</w:t>
      </w:r>
      <w:r>
        <w:rPr>
          <w:rFonts w:ascii="宋体" w:eastAsia="宋体" w:hAnsi="宋体" w:cs="Segoe UI" w:hint="eastAsia"/>
          <w:sz w:val="21"/>
          <w:szCs w:val="21"/>
          <w:shd w:val="clear" w:color="auto" w:fill="FFFFFF"/>
        </w:rPr>
        <w:t>发射和</w:t>
      </w:r>
      <w:r>
        <w:rPr>
          <w:rFonts w:ascii="宋体" w:eastAsia="宋体" w:hAnsi="宋体" w:cs="Segoe UI"/>
          <w:sz w:val="21"/>
          <w:szCs w:val="21"/>
          <w:shd w:val="clear" w:color="auto" w:fill="FFFFFF"/>
        </w:rPr>
        <w:t>返回过程中的力学原理。</w:t>
      </w:r>
    </w:p>
    <w:p w14:paraId="736507EB" w14:textId="719B968F" w:rsidR="00AB2935" w:rsidRDefault="00000000">
      <w:pPr>
        <w:widowControl/>
        <w:shd w:val="clear" w:color="auto" w:fill="FFFFFF"/>
        <w:spacing w:before="100" w:beforeAutospacing="1" w:after="100" w:afterAutospacing="1" w:line="360" w:lineRule="auto"/>
        <w:ind w:left="210" w:hangingChars="100" w:hanging="210"/>
        <w:jc w:val="left"/>
        <w:rPr>
          <w:rFonts w:ascii="宋体" w:eastAsia="宋体" w:hAnsi="宋体" w:cs="Segoe UI" w:hint="eastAsia"/>
          <w:sz w:val="21"/>
          <w:szCs w:val="21"/>
          <w:shd w:val="clear" w:color="auto" w:fill="FFFFFF"/>
        </w:rPr>
      </w:pPr>
      <w:r>
        <w:rPr>
          <w:rFonts w:ascii="宋体" w:eastAsia="宋体" w:hAnsi="宋体" w:cs="Segoe UI" w:hint="eastAsia"/>
          <w:sz w:val="21"/>
          <w:szCs w:val="21"/>
          <w:shd w:val="clear" w:color="auto" w:fill="FFFFFF"/>
        </w:rPr>
        <w:t>3.</w:t>
      </w:r>
      <w:r>
        <w:rPr>
          <w:rFonts w:ascii="宋体" w:eastAsia="宋体" w:hAnsi="宋体" w:cs="Segoe UI"/>
          <w:sz w:val="21"/>
          <w:szCs w:val="21"/>
          <w:shd w:val="clear" w:color="auto" w:fill="FFFFFF"/>
        </w:rPr>
        <w:t>在线学习平台：利用</w:t>
      </w:r>
      <w:r w:rsidR="006A2A90">
        <w:rPr>
          <w:rFonts w:ascii="宋体" w:eastAsia="宋体" w:hAnsi="宋体" w:cs="Segoe UI" w:hint="eastAsia"/>
          <w:sz w:val="21"/>
          <w:szCs w:val="21"/>
          <w:shd w:val="clear" w:color="auto" w:fill="FFFFFF"/>
        </w:rPr>
        <w:t>网络</w:t>
      </w:r>
      <w:r>
        <w:rPr>
          <w:rFonts w:ascii="宋体" w:eastAsia="宋体" w:hAnsi="宋体" w:cs="Segoe UI"/>
          <w:sz w:val="21"/>
          <w:szCs w:val="21"/>
          <w:shd w:val="clear" w:color="auto" w:fill="FFFFFF"/>
        </w:rPr>
        <w:t>等在线学习平台，发布教学资料、布置作业、组织讨论，方便学生与教师之间的沟通和交流，及时了解学生的学习情况，对教学过程进行调整和优化。</w:t>
      </w:r>
    </w:p>
    <w:p w14:paraId="05EDBCF5" w14:textId="77777777" w:rsidR="00AB2935" w:rsidRDefault="00000000">
      <w:pPr>
        <w:widowControl/>
        <w:shd w:val="clear" w:color="auto" w:fill="FFFFFF"/>
        <w:spacing w:before="100" w:beforeAutospacing="1" w:after="100" w:afterAutospacing="1" w:line="360" w:lineRule="auto"/>
        <w:jc w:val="left"/>
        <w:rPr>
          <w:rFonts w:ascii="宋体" w:eastAsia="宋体" w:hAnsi="宋体" w:hint="eastAsia"/>
          <w:b/>
          <w:bCs/>
          <w:sz w:val="28"/>
          <w:szCs w:val="28"/>
        </w:rPr>
      </w:pPr>
      <w:r>
        <w:rPr>
          <w:rFonts w:ascii="宋体" w:eastAsia="宋体" w:hAnsi="宋体" w:hint="eastAsia"/>
          <w:b/>
          <w:bCs/>
          <w:sz w:val="28"/>
          <w:szCs w:val="28"/>
        </w:rPr>
        <w:t>（二）教学评价及反思</w:t>
      </w:r>
    </w:p>
    <w:p w14:paraId="0C76BCC7" w14:textId="029D8FA0" w:rsidR="00AB2935" w:rsidRDefault="00000000">
      <w:pPr>
        <w:widowControl/>
        <w:shd w:val="clear" w:color="auto" w:fill="FFFFFF"/>
        <w:spacing w:before="100" w:beforeAutospacing="1" w:after="100" w:afterAutospacing="1" w:line="360" w:lineRule="auto"/>
        <w:jc w:val="left"/>
        <w:rPr>
          <w:rFonts w:ascii="宋体" w:eastAsia="宋体" w:hAnsi="宋体" w:hint="eastAsia"/>
          <w:b/>
          <w:bCs/>
          <w:sz w:val="28"/>
          <w:szCs w:val="28"/>
        </w:rPr>
      </w:pPr>
      <w:r>
        <w:rPr>
          <w:rFonts w:ascii="宋体" w:eastAsia="宋体" w:hAnsi="宋体" w:cs="Segoe UI" w:hint="eastAsia"/>
          <w:b/>
          <w:bCs/>
          <w:sz w:val="21"/>
          <w:szCs w:val="21"/>
          <w:shd w:val="clear" w:color="auto" w:fill="FFFFFF"/>
        </w:rPr>
        <w:t>教学评价</w:t>
      </w:r>
    </w:p>
    <w:p w14:paraId="4234D37E" w14:textId="77777777" w:rsidR="00AB2935" w:rsidRDefault="00000000">
      <w:pPr>
        <w:widowControl/>
        <w:shd w:val="clear" w:color="auto" w:fill="FFFFFF"/>
        <w:spacing w:before="100" w:beforeAutospacing="1" w:after="100" w:afterAutospacing="1" w:line="360" w:lineRule="auto"/>
        <w:jc w:val="left"/>
        <w:rPr>
          <w:rFonts w:ascii="宋体" w:eastAsia="宋体" w:hAnsi="宋体" w:cs="Segoe UI" w:hint="eastAsia"/>
          <w:b/>
          <w:bCs/>
          <w:sz w:val="21"/>
          <w:szCs w:val="21"/>
          <w:shd w:val="clear" w:color="auto" w:fill="FFFFFF"/>
        </w:rPr>
      </w:pPr>
      <w:r>
        <w:rPr>
          <w:rFonts w:ascii="宋体" w:eastAsia="宋体" w:hAnsi="宋体" w:cs="Segoe UI" w:hint="eastAsia"/>
          <w:b/>
          <w:bCs/>
          <w:sz w:val="21"/>
          <w:szCs w:val="21"/>
          <w:shd w:val="clear" w:color="auto" w:fill="FFFFFF"/>
        </w:rPr>
        <w:t>1.</w:t>
      </w:r>
      <w:r>
        <w:rPr>
          <w:rFonts w:ascii="宋体" w:eastAsia="宋体" w:hAnsi="宋体" w:cs="Segoe UI"/>
          <w:b/>
          <w:bCs/>
          <w:sz w:val="21"/>
          <w:szCs w:val="21"/>
          <w:shd w:val="clear" w:color="auto" w:fill="FFFFFF"/>
        </w:rPr>
        <w:t>知识掌握评价：</w:t>
      </w:r>
    </w:p>
    <w:p w14:paraId="7FA26143" w14:textId="77777777" w:rsidR="00AB2935" w:rsidRDefault="00000000">
      <w:pPr>
        <w:widowControl/>
        <w:shd w:val="clear" w:color="auto" w:fill="FFFFFF"/>
        <w:spacing w:before="100" w:beforeAutospacing="1" w:after="100" w:afterAutospacing="1" w:line="360" w:lineRule="auto"/>
        <w:ind w:firstLineChars="200" w:firstLine="420"/>
        <w:jc w:val="left"/>
        <w:rPr>
          <w:rFonts w:ascii="宋体" w:eastAsia="宋体" w:hAnsi="宋体" w:cs="Segoe UI" w:hint="eastAsia"/>
          <w:sz w:val="21"/>
          <w:szCs w:val="21"/>
          <w:shd w:val="clear" w:color="auto" w:fill="FFFFFF"/>
        </w:rPr>
      </w:pPr>
      <w:r>
        <w:rPr>
          <w:rFonts w:ascii="宋体" w:eastAsia="宋体" w:hAnsi="宋体" w:cs="Segoe UI"/>
          <w:sz w:val="21"/>
          <w:szCs w:val="21"/>
          <w:shd w:val="clear" w:color="auto" w:fill="FFFFFF"/>
        </w:rPr>
        <w:t>通过课堂提问、课后作业和阶段性测试，考查学生对质点动力学基本方程的理解和运用能力，以及解决实际问题的能力。重点关注学生在运用知识分析神舟十三号飞船返回案例时的表现，评估学生对知识的掌握程度和应用能力。</w:t>
      </w:r>
    </w:p>
    <w:p w14:paraId="137A350A" w14:textId="77777777" w:rsidR="00AB2935" w:rsidRDefault="00000000">
      <w:pPr>
        <w:widowControl/>
        <w:shd w:val="clear" w:color="auto" w:fill="FFFFFF"/>
        <w:spacing w:before="100" w:beforeAutospacing="1" w:after="100" w:afterAutospacing="1" w:line="360" w:lineRule="auto"/>
        <w:jc w:val="left"/>
        <w:rPr>
          <w:rFonts w:ascii="宋体" w:eastAsia="宋体" w:hAnsi="宋体" w:cs="Segoe UI" w:hint="eastAsia"/>
          <w:b/>
          <w:bCs/>
          <w:sz w:val="21"/>
          <w:szCs w:val="21"/>
          <w:shd w:val="clear" w:color="auto" w:fill="FFFFFF"/>
        </w:rPr>
      </w:pPr>
      <w:r>
        <w:rPr>
          <w:rFonts w:ascii="宋体" w:eastAsia="宋体" w:hAnsi="宋体" w:cs="Segoe UI" w:hint="eastAsia"/>
          <w:b/>
          <w:bCs/>
          <w:sz w:val="21"/>
          <w:szCs w:val="21"/>
          <w:shd w:val="clear" w:color="auto" w:fill="FFFFFF"/>
        </w:rPr>
        <w:t>2.</w:t>
      </w:r>
      <w:proofErr w:type="gramStart"/>
      <w:r>
        <w:rPr>
          <w:rFonts w:ascii="宋体" w:eastAsia="宋体" w:hAnsi="宋体" w:cs="Segoe UI"/>
          <w:b/>
          <w:bCs/>
          <w:sz w:val="21"/>
          <w:szCs w:val="21"/>
          <w:shd w:val="clear" w:color="auto" w:fill="FFFFFF"/>
        </w:rPr>
        <w:t>思政效果</w:t>
      </w:r>
      <w:proofErr w:type="gramEnd"/>
      <w:r>
        <w:rPr>
          <w:rFonts w:ascii="宋体" w:eastAsia="宋体" w:hAnsi="宋体" w:cs="Segoe UI"/>
          <w:b/>
          <w:bCs/>
          <w:sz w:val="21"/>
          <w:szCs w:val="21"/>
          <w:shd w:val="clear" w:color="auto" w:fill="FFFFFF"/>
        </w:rPr>
        <w:t>评价：</w:t>
      </w:r>
    </w:p>
    <w:p w14:paraId="5251711C" w14:textId="77777777" w:rsidR="00AB2935" w:rsidRDefault="00000000">
      <w:pPr>
        <w:widowControl/>
        <w:shd w:val="clear" w:color="auto" w:fill="FFFFFF"/>
        <w:spacing w:before="100" w:beforeAutospacing="1" w:after="100" w:afterAutospacing="1" w:line="360" w:lineRule="auto"/>
        <w:ind w:firstLineChars="100" w:firstLine="210"/>
        <w:jc w:val="left"/>
        <w:rPr>
          <w:rFonts w:ascii="宋体" w:eastAsia="宋体" w:hAnsi="宋体" w:cs="Segoe UI" w:hint="eastAsia"/>
          <w:sz w:val="21"/>
          <w:szCs w:val="21"/>
          <w:shd w:val="clear" w:color="auto" w:fill="FFFFFF"/>
        </w:rPr>
      </w:pPr>
      <w:r>
        <w:rPr>
          <w:rFonts w:ascii="宋体" w:eastAsia="宋体" w:hAnsi="宋体" w:cs="Segoe UI"/>
          <w:sz w:val="21"/>
          <w:szCs w:val="21"/>
          <w:shd w:val="clear" w:color="auto" w:fill="FFFFFF"/>
        </w:rPr>
        <w:t>观察学生在课堂讨论中的参与度和表现，了解学生对工匠精神、家国情怀</w:t>
      </w:r>
      <w:proofErr w:type="gramStart"/>
      <w:r>
        <w:rPr>
          <w:rFonts w:ascii="宋体" w:eastAsia="宋体" w:hAnsi="宋体" w:cs="Segoe UI"/>
          <w:sz w:val="21"/>
          <w:szCs w:val="21"/>
          <w:shd w:val="clear" w:color="auto" w:fill="FFFFFF"/>
        </w:rPr>
        <w:t>等思政内容</w:t>
      </w:r>
      <w:proofErr w:type="gramEnd"/>
      <w:r>
        <w:rPr>
          <w:rFonts w:ascii="宋体" w:eastAsia="宋体" w:hAnsi="宋体" w:cs="Segoe UI"/>
          <w:sz w:val="21"/>
          <w:szCs w:val="21"/>
          <w:shd w:val="clear" w:color="auto" w:fill="FFFFFF"/>
        </w:rPr>
        <w:t>的理解和感悟。通过学生的课后作业、学习心得等，评价学生是否将</w:t>
      </w:r>
      <w:proofErr w:type="gramStart"/>
      <w:r>
        <w:rPr>
          <w:rFonts w:ascii="宋体" w:eastAsia="宋体" w:hAnsi="宋体" w:cs="Segoe UI"/>
          <w:sz w:val="21"/>
          <w:szCs w:val="21"/>
          <w:shd w:val="clear" w:color="auto" w:fill="FFFFFF"/>
        </w:rPr>
        <w:t>思政教育</w:t>
      </w:r>
      <w:proofErr w:type="gramEnd"/>
      <w:r>
        <w:rPr>
          <w:rFonts w:ascii="宋体" w:eastAsia="宋体" w:hAnsi="宋体" w:cs="Segoe UI"/>
          <w:sz w:val="21"/>
          <w:szCs w:val="21"/>
          <w:shd w:val="clear" w:color="auto" w:fill="FFFFFF"/>
        </w:rPr>
        <w:t>内化为自己的价值观和行为准则，是否增强了社会责任感和使命感。</w:t>
      </w:r>
    </w:p>
    <w:p w14:paraId="196D2D05" w14:textId="77777777" w:rsidR="00AB2935" w:rsidRDefault="00000000">
      <w:pPr>
        <w:widowControl/>
        <w:shd w:val="clear" w:color="auto" w:fill="FFFFFF"/>
        <w:spacing w:before="100" w:beforeAutospacing="1" w:after="100" w:afterAutospacing="1" w:line="360" w:lineRule="auto"/>
        <w:jc w:val="left"/>
        <w:rPr>
          <w:rFonts w:ascii="宋体" w:eastAsia="宋体" w:hAnsi="宋体" w:cs="Segoe UI" w:hint="eastAsia"/>
          <w:b/>
          <w:bCs/>
          <w:sz w:val="21"/>
          <w:szCs w:val="21"/>
          <w:shd w:val="clear" w:color="auto" w:fill="FFFFFF"/>
        </w:rPr>
      </w:pPr>
      <w:r>
        <w:rPr>
          <w:rFonts w:ascii="宋体" w:eastAsia="宋体" w:hAnsi="宋体" w:cs="Segoe UI" w:hint="eastAsia"/>
          <w:b/>
          <w:bCs/>
          <w:sz w:val="21"/>
          <w:szCs w:val="21"/>
          <w:shd w:val="clear" w:color="auto" w:fill="FFFFFF"/>
        </w:rPr>
        <w:lastRenderedPageBreak/>
        <w:t>3.</w:t>
      </w:r>
      <w:r>
        <w:rPr>
          <w:rFonts w:ascii="宋体" w:eastAsia="宋体" w:hAnsi="宋体" w:cs="Segoe UI"/>
          <w:b/>
          <w:bCs/>
          <w:sz w:val="21"/>
          <w:szCs w:val="21"/>
          <w:shd w:val="clear" w:color="auto" w:fill="FFFFFF"/>
        </w:rPr>
        <w:t>教学反馈评价：</w:t>
      </w:r>
    </w:p>
    <w:p w14:paraId="0C64D73C" w14:textId="77777777" w:rsidR="00AB2935" w:rsidRDefault="00000000">
      <w:pPr>
        <w:widowControl/>
        <w:shd w:val="clear" w:color="auto" w:fill="FFFFFF"/>
        <w:spacing w:before="100" w:beforeAutospacing="1" w:after="100" w:afterAutospacing="1" w:line="360" w:lineRule="auto"/>
        <w:ind w:firstLineChars="100" w:firstLine="210"/>
        <w:jc w:val="left"/>
        <w:rPr>
          <w:rFonts w:ascii="宋体" w:eastAsia="宋体" w:hAnsi="宋体" w:cs="Segoe UI" w:hint="eastAsia"/>
          <w:sz w:val="21"/>
          <w:szCs w:val="21"/>
          <w:shd w:val="clear" w:color="auto" w:fill="FFFFFF"/>
        </w:rPr>
      </w:pPr>
      <w:r>
        <w:rPr>
          <w:rFonts w:ascii="宋体" w:eastAsia="宋体" w:hAnsi="宋体" w:cs="Segoe UI"/>
          <w:sz w:val="21"/>
          <w:szCs w:val="21"/>
          <w:shd w:val="clear" w:color="auto" w:fill="FFFFFF"/>
        </w:rPr>
        <w:t>定期收集学生对教学内容、教学方法</w:t>
      </w:r>
      <w:proofErr w:type="gramStart"/>
      <w:r>
        <w:rPr>
          <w:rFonts w:ascii="宋体" w:eastAsia="宋体" w:hAnsi="宋体" w:cs="Segoe UI"/>
          <w:sz w:val="21"/>
          <w:szCs w:val="21"/>
          <w:shd w:val="clear" w:color="auto" w:fill="FFFFFF"/>
        </w:rPr>
        <w:t>和思政融入</w:t>
      </w:r>
      <w:proofErr w:type="gramEnd"/>
      <w:r>
        <w:rPr>
          <w:rFonts w:ascii="宋体" w:eastAsia="宋体" w:hAnsi="宋体" w:cs="Segoe UI"/>
          <w:sz w:val="21"/>
          <w:szCs w:val="21"/>
          <w:shd w:val="clear" w:color="auto" w:fill="FFFFFF"/>
        </w:rPr>
        <w:t>的反馈意见，</w:t>
      </w:r>
      <w:r>
        <w:rPr>
          <w:rFonts w:ascii="宋体" w:eastAsia="宋体" w:hAnsi="宋体" w:cs="Segoe UI" w:hint="eastAsia"/>
          <w:sz w:val="21"/>
          <w:szCs w:val="21"/>
          <w:shd w:val="clear" w:color="auto" w:fill="FFFFFF"/>
        </w:rPr>
        <w:t xml:space="preserve"> </w:t>
      </w:r>
      <w:r>
        <w:rPr>
          <w:rFonts w:ascii="宋体" w:eastAsia="宋体" w:hAnsi="宋体" w:cs="Segoe UI"/>
          <w:sz w:val="21"/>
          <w:szCs w:val="21"/>
          <w:shd w:val="clear" w:color="auto" w:fill="FFFFFF"/>
        </w:rPr>
        <w:t>通过问卷调查、学生座谈会等形式，了解学生的学习需求和学习困难，及时调整教学策略，改进教学方法，提高教学质量。</w:t>
      </w:r>
    </w:p>
    <w:p w14:paraId="13A1D80A" w14:textId="77777777" w:rsidR="00AB2935" w:rsidRDefault="00000000">
      <w:pPr>
        <w:widowControl/>
        <w:shd w:val="clear" w:color="auto" w:fill="FFFFFF"/>
        <w:spacing w:before="100" w:beforeAutospacing="1" w:after="100" w:afterAutospacing="1" w:line="360" w:lineRule="auto"/>
        <w:jc w:val="left"/>
        <w:rPr>
          <w:rFonts w:ascii="宋体" w:eastAsia="宋体" w:hAnsi="宋体" w:cs="Segoe UI" w:hint="eastAsia"/>
          <w:b/>
          <w:bCs/>
          <w:sz w:val="21"/>
          <w:szCs w:val="21"/>
          <w:shd w:val="clear" w:color="auto" w:fill="FFFFFF"/>
        </w:rPr>
      </w:pPr>
      <w:r>
        <w:rPr>
          <w:rFonts w:ascii="宋体" w:eastAsia="宋体" w:hAnsi="宋体" w:cs="Segoe UI" w:hint="eastAsia"/>
          <w:b/>
          <w:bCs/>
          <w:sz w:val="21"/>
          <w:szCs w:val="21"/>
          <w:shd w:val="clear" w:color="auto" w:fill="FFFFFF"/>
        </w:rPr>
        <w:t>教学</w:t>
      </w:r>
      <w:r>
        <w:rPr>
          <w:rFonts w:ascii="宋体" w:eastAsia="宋体" w:hAnsi="宋体" w:cs="Segoe UI"/>
          <w:b/>
          <w:bCs/>
          <w:sz w:val="21"/>
          <w:szCs w:val="21"/>
          <w:shd w:val="clear" w:color="auto" w:fill="FFFFFF"/>
        </w:rPr>
        <w:t>反思</w:t>
      </w:r>
      <w:r>
        <w:rPr>
          <w:rFonts w:ascii="宋体" w:eastAsia="宋体" w:hAnsi="宋体" w:cs="Segoe UI" w:hint="eastAsia"/>
          <w:b/>
          <w:bCs/>
          <w:sz w:val="21"/>
          <w:szCs w:val="21"/>
          <w:shd w:val="clear" w:color="auto" w:fill="FFFFFF"/>
        </w:rPr>
        <w:t>：</w:t>
      </w:r>
    </w:p>
    <w:p w14:paraId="42E9B6CC" w14:textId="77777777" w:rsidR="00AB2935" w:rsidRDefault="00000000">
      <w:pPr>
        <w:widowControl/>
        <w:spacing w:line="360" w:lineRule="auto"/>
        <w:jc w:val="left"/>
        <w:rPr>
          <w:rFonts w:ascii="宋体" w:eastAsia="宋体" w:hAnsi="宋体" w:cs="Segoe UI" w:hint="eastAsia"/>
          <w:b/>
          <w:bCs/>
          <w:sz w:val="21"/>
          <w:szCs w:val="21"/>
          <w:shd w:val="clear" w:color="auto" w:fill="FFFFFF"/>
        </w:rPr>
      </w:pPr>
      <w:r>
        <w:rPr>
          <w:rFonts w:ascii="宋体" w:eastAsia="宋体" w:hAnsi="宋体" w:cs="Segoe UI" w:hint="eastAsia"/>
          <w:b/>
          <w:bCs/>
          <w:sz w:val="21"/>
          <w:szCs w:val="21"/>
          <w:shd w:val="clear" w:color="auto" w:fill="FFFFFF"/>
        </w:rPr>
        <w:t>1.</w:t>
      </w:r>
      <w:r>
        <w:rPr>
          <w:rFonts w:ascii="宋体" w:eastAsia="宋体" w:hAnsi="宋体" w:cs="Segoe UI"/>
          <w:b/>
          <w:bCs/>
          <w:sz w:val="21"/>
          <w:szCs w:val="21"/>
          <w:shd w:val="clear" w:color="auto" w:fill="FFFFFF"/>
        </w:rPr>
        <w:t>成功之处：</w:t>
      </w:r>
    </w:p>
    <w:p w14:paraId="1B168EAC" w14:textId="77777777" w:rsidR="00AB2935" w:rsidRDefault="00000000">
      <w:pPr>
        <w:widowControl/>
        <w:spacing w:line="360" w:lineRule="auto"/>
        <w:ind w:firstLineChars="200" w:firstLine="420"/>
        <w:jc w:val="left"/>
        <w:rPr>
          <w:rFonts w:ascii="宋体" w:eastAsia="宋体" w:hAnsi="宋体" w:cs="Segoe UI" w:hint="eastAsia"/>
          <w:sz w:val="21"/>
          <w:szCs w:val="21"/>
          <w:shd w:val="clear" w:color="auto" w:fill="FFFFFF"/>
        </w:rPr>
      </w:pPr>
      <w:r>
        <w:rPr>
          <w:rFonts w:ascii="宋体" w:eastAsia="宋体" w:hAnsi="宋体" w:cs="Segoe UI" w:hint="eastAsia"/>
          <w:sz w:val="21"/>
          <w:szCs w:val="21"/>
          <w:shd w:val="clear" w:color="auto" w:fill="FFFFFF"/>
        </w:rPr>
        <w:t>通过神舟十三号载人飞船返回案例的引入，将抽象的理论力学知识与实际工程紧密结合，激发了学生的学习兴趣和积极性，提高了学生对知识的理解和应用能力;</w:t>
      </w:r>
      <w:proofErr w:type="gramStart"/>
      <w:r>
        <w:rPr>
          <w:rFonts w:ascii="宋体" w:eastAsia="宋体" w:hAnsi="宋体" w:cs="Segoe UI" w:hint="eastAsia"/>
          <w:sz w:val="21"/>
          <w:szCs w:val="21"/>
          <w:shd w:val="clear" w:color="auto" w:fill="FFFFFF"/>
        </w:rPr>
        <w:t>思政元素</w:t>
      </w:r>
      <w:proofErr w:type="gramEnd"/>
      <w:r>
        <w:rPr>
          <w:rFonts w:ascii="宋体" w:eastAsia="宋体" w:hAnsi="宋体" w:cs="Segoe UI" w:hint="eastAsia"/>
          <w:sz w:val="21"/>
          <w:szCs w:val="21"/>
          <w:shd w:val="clear" w:color="auto" w:fill="FFFFFF"/>
        </w:rPr>
        <w:t>的融入自然流畅，使学生在学习专业知识的同时，受到了爱国主义、工匠精神</w:t>
      </w:r>
      <w:proofErr w:type="gramStart"/>
      <w:r>
        <w:rPr>
          <w:rFonts w:ascii="宋体" w:eastAsia="宋体" w:hAnsi="宋体" w:cs="Segoe UI" w:hint="eastAsia"/>
          <w:sz w:val="21"/>
          <w:szCs w:val="21"/>
          <w:shd w:val="clear" w:color="auto" w:fill="FFFFFF"/>
        </w:rPr>
        <w:t>等思政</w:t>
      </w:r>
      <w:proofErr w:type="gramEnd"/>
      <w:r>
        <w:rPr>
          <w:rFonts w:ascii="宋体" w:eastAsia="宋体" w:hAnsi="宋体" w:cs="Segoe UI" w:hint="eastAsia"/>
          <w:sz w:val="21"/>
          <w:szCs w:val="21"/>
          <w:shd w:val="clear" w:color="auto" w:fill="FFFFFF"/>
        </w:rPr>
        <w:t>教育，实现了知识传授与价值引领的有机统一;多种教学方法的综合运用，丰富了教学形式，活跃了课堂气氛，培养了学生的自主学习能力和创新思维能力。</w:t>
      </w:r>
    </w:p>
    <w:p w14:paraId="4B6C18CD" w14:textId="77777777" w:rsidR="00AB2935" w:rsidRDefault="00000000">
      <w:pPr>
        <w:widowControl/>
        <w:spacing w:line="360" w:lineRule="auto"/>
        <w:jc w:val="left"/>
        <w:rPr>
          <w:rFonts w:ascii="宋体" w:eastAsia="宋体" w:hAnsi="宋体" w:cs="Segoe UI" w:hint="eastAsia"/>
          <w:b/>
          <w:bCs/>
          <w:sz w:val="21"/>
          <w:szCs w:val="21"/>
          <w:shd w:val="clear" w:color="auto" w:fill="FFFFFF"/>
        </w:rPr>
      </w:pPr>
      <w:r>
        <w:rPr>
          <w:rFonts w:ascii="宋体" w:eastAsia="宋体" w:hAnsi="宋体" w:cs="Segoe UI" w:hint="eastAsia"/>
          <w:b/>
          <w:bCs/>
          <w:sz w:val="21"/>
          <w:szCs w:val="21"/>
          <w:shd w:val="clear" w:color="auto" w:fill="FFFFFF"/>
        </w:rPr>
        <w:t>2.</w:t>
      </w:r>
      <w:r>
        <w:rPr>
          <w:rFonts w:ascii="宋体" w:eastAsia="宋体" w:hAnsi="宋体" w:cs="Segoe UI"/>
          <w:b/>
          <w:bCs/>
          <w:sz w:val="21"/>
          <w:szCs w:val="21"/>
          <w:shd w:val="clear" w:color="auto" w:fill="FFFFFF"/>
        </w:rPr>
        <w:t>不足之处：</w:t>
      </w:r>
    </w:p>
    <w:p w14:paraId="0D0052C8" w14:textId="77777777" w:rsidR="00AB2935" w:rsidRDefault="00000000">
      <w:pPr>
        <w:widowControl/>
        <w:spacing w:line="360" w:lineRule="auto"/>
        <w:ind w:firstLineChars="200" w:firstLine="420"/>
        <w:jc w:val="left"/>
        <w:rPr>
          <w:rFonts w:ascii="宋体" w:eastAsia="宋体" w:hAnsi="宋体" w:cs="Segoe UI" w:hint="eastAsia"/>
          <w:sz w:val="21"/>
          <w:szCs w:val="21"/>
          <w:shd w:val="clear" w:color="auto" w:fill="FFFFFF"/>
        </w:rPr>
      </w:pPr>
      <w:r>
        <w:rPr>
          <w:rFonts w:ascii="宋体" w:eastAsia="宋体" w:hAnsi="宋体" w:cs="Segoe UI" w:hint="eastAsia"/>
          <w:sz w:val="21"/>
          <w:szCs w:val="21"/>
          <w:shd w:val="clear" w:color="auto" w:fill="FFFFFF"/>
        </w:rPr>
        <w:t>在教学实践中发现，</w:t>
      </w:r>
      <w:proofErr w:type="gramStart"/>
      <w:r>
        <w:rPr>
          <w:rFonts w:ascii="宋体" w:eastAsia="宋体" w:hAnsi="宋体" w:cs="Segoe UI" w:hint="eastAsia"/>
          <w:sz w:val="21"/>
          <w:szCs w:val="21"/>
          <w:shd w:val="clear" w:color="auto" w:fill="FFFFFF"/>
        </w:rPr>
        <w:t>思政元素</w:t>
      </w:r>
      <w:proofErr w:type="gramEnd"/>
      <w:r>
        <w:rPr>
          <w:rFonts w:ascii="宋体" w:eastAsia="宋体" w:hAnsi="宋体" w:cs="Segoe UI" w:hint="eastAsia"/>
          <w:sz w:val="21"/>
          <w:szCs w:val="21"/>
          <w:shd w:val="clear" w:color="auto" w:fill="FFFFFF"/>
        </w:rPr>
        <w:t>与理论力学知识点的融合深度仍有不足，未能充分</w:t>
      </w:r>
      <w:proofErr w:type="gramStart"/>
      <w:r>
        <w:rPr>
          <w:rFonts w:ascii="宋体" w:eastAsia="宋体" w:hAnsi="宋体" w:cs="Segoe UI" w:hint="eastAsia"/>
          <w:sz w:val="21"/>
          <w:szCs w:val="21"/>
          <w:shd w:val="clear" w:color="auto" w:fill="FFFFFF"/>
        </w:rPr>
        <w:t>发挥思政元素对</w:t>
      </w:r>
      <w:proofErr w:type="gramEnd"/>
      <w:r>
        <w:rPr>
          <w:rFonts w:ascii="宋体" w:eastAsia="宋体" w:hAnsi="宋体" w:cs="Segoe UI" w:hint="eastAsia"/>
          <w:sz w:val="21"/>
          <w:szCs w:val="21"/>
          <w:shd w:val="clear" w:color="auto" w:fill="FFFFFF"/>
        </w:rPr>
        <w:t>促进学生掌握理论力学知识点、形成运用理论力学知识解决工程问题能力的积极作用。在提升学生自主学习、思辨、分析以及动手能力方面，</w:t>
      </w:r>
      <w:proofErr w:type="gramStart"/>
      <w:r>
        <w:rPr>
          <w:rFonts w:ascii="宋体" w:eastAsia="宋体" w:hAnsi="宋体" w:cs="Segoe UI" w:hint="eastAsia"/>
          <w:sz w:val="21"/>
          <w:szCs w:val="21"/>
          <w:shd w:val="clear" w:color="auto" w:fill="FFFFFF"/>
        </w:rPr>
        <w:t>思政教育</w:t>
      </w:r>
      <w:proofErr w:type="gramEnd"/>
      <w:r>
        <w:rPr>
          <w:rFonts w:ascii="宋体" w:eastAsia="宋体" w:hAnsi="宋体" w:cs="Segoe UI" w:hint="eastAsia"/>
          <w:sz w:val="21"/>
          <w:szCs w:val="21"/>
          <w:shd w:val="clear" w:color="auto" w:fill="FFFFFF"/>
        </w:rPr>
        <w:t>所产生的推动效果也不够显著 。</w:t>
      </w:r>
    </w:p>
    <w:p w14:paraId="6074821E" w14:textId="77777777" w:rsidR="00AB2935" w:rsidRDefault="00000000">
      <w:pPr>
        <w:spacing w:line="360" w:lineRule="auto"/>
        <w:jc w:val="left"/>
        <w:rPr>
          <w:rFonts w:ascii="宋体" w:eastAsia="宋体" w:hAnsi="宋体" w:cs="Segoe UI" w:hint="eastAsia"/>
          <w:b/>
          <w:bCs/>
          <w:sz w:val="21"/>
          <w:szCs w:val="21"/>
          <w:shd w:val="clear" w:color="auto" w:fill="FFFFFF"/>
        </w:rPr>
      </w:pPr>
      <w:r>
        <w:rPr>
          <w:rFonts w:ascii="宋体" w:eastAsia="宋体" w:hAnsi="宋体" w:cs="Segoe UI" w:hint="eastAsia"/>
          <w:b/>
          <w:bCs/>
          <w:sz w:val="21"/>
          <w:szCs w:val="21"/>
          <w:shd w:val="clear" w:color="auto" w:fill="FFFFFF"/>
        </w:rPr>
        <w:t>3.</w:t>
      </w:r>
      <w:r>
        <w:rPr>
          <w:rFonts w:ascii="宋体" w:eastAsia="宋体" w:hAnsi="宋体" w:cs="Segoe UI"/>
          <w:b/>
          <w:bCs/>
          <w:sz w:val="21"/>
          <w:szCs w:val="21"/>
          <w:shd w:val="clear" w:color="auto" w:fill="FFFFFF"/>
        </w:rPr>
        <w:t>改进措施：</w:t>
      </w:r>
    </w:p>
    <w:bookmarkEnd w:id="0"/>
    <w:p w14:paraId="70B0B354" w14:textId="77777777" w:rsidR="00AB2935" w:rsidRDefault="00000000">
      <w:pPr>
        <w:spacing w:line="360" w:lineRule="auto"/>
        <w:ind w:firstLineChars="200" w:firstLine="420"/>
        <w:jc w:val="left"/>
        <w:rPr>
          <w:rFonts w:ascii="宋体" w:eastAsia="宋体" w:hAnsi="宋体" w:cs="Segoe UI" w:hint="eastAsia"/>
          <w:sz w:val="21"/>
          <w:szCs w:val="21"/>
          <w:shd w:val="clear" w:color="auto" w:fill="FFFFFF"/>
        </w:rPr>
      </w:pPr>
      <w:r>
        <w:rPr>
          <w:rFonts w:ascii="宋体" w:eastAsia="宋体" w:hAnsi="宋体" w:cs="Segoe UI" w:hint="eastAsia"/>
          <w:sz w:val="21"/>
          <w:szCs w:val="21"/>
          <w:shd w:val="clear" w:color="auto" w:fill="FFFFFF"/>
        </w:rPr>
        <w:t>一是合理调整教学内容和时间安排，在保证案例分析和讨论质量的前提下，严格控制时间，确保课堂练习时间充足，让学生有足够的时间巩固所学知识。同时，对课堂练习的题目进行精心设计，使其更具针对性和层次性，满足不同学生的学习需求。</w:t>
      </w:r>
    </w:p>
    <w:p w14:paraId="45DC9613" w14:textId="77777777" w:rsidR="00AB2935" w:rsidRDefault="00000000">
      <w:pPr>
        <w:spacing w:line="360" w:lineRule="auto"/>
        <w:ind w:firstLineChars="150" w:firstLine="315"/>
        <w:jc w:val="left"/>
        <w:rPr>
          <w:rFonts w:ascii="宋体" w:eastAsia="宋体" w:hAnsi="宋体" w:cs="Segoe UI" w:hint="eastAsia"/>
          <w:sz w:val="21"/>
          <w:szCs w:val="21"/>
          <w:shd w:val="clear" w:color="auto" w:fill="FFFFFF"/>
        </w:rPr>
      </w:pPr>
      <w:r>
        <w:rPr>
          <w:rFonts w:ascii="宋体" w:eastAsia="宋体" w:hAnsi="宋体" w:cs="Segoe UI" w:hint="eastAsia"/>
          <w:sz w:val="21"/>
          <w:szCs w:val="21"/>
          <w:shd w:val="clear" w:color="auto" w:fill="FFFFFF"/>
        </w:rPr>
        <w:t>二是针对</w:t>
      </w:r>
      <w:proofErr w:type="gramStart"/>
      <w:r>
        <w:rPr>
          <w:rFonts w:ascii="宋体" w:eastAsia="宋体" w:hAnsi="宋体" w:cs="Segoe UI" w:hint="eastAsia"/>
          <w:sz w:val="21"/>
          <w:szCs w:val="21"/>
          <w:shd w:val="clear" w:color="auto" w:fill="FFFFFF"/>
        </w:rPr>
        <w:t>思政教育</w:t>
      </w:r>
      <w:proofErr w:type="gramEnd"/>
      <w:r>
        <w:rPr>
          <w:rFonts w:ascii="宋体" w:eastAsia="宋体" w:hAnsi="宋体" w:cs="Segoe UI" w:hint="eastAsia"/>
          <w:sz w:val="21"/>
          <w:szCs w:val="21"/>
          <w:shd w:val="clear" w:color="auto" w:fill="FFFFFF"/>
        </w:rPr>
        <w:t>中部分学生参与度不高的问题，进一步优化</w:t>
      </w:r>
      <w:proofErr w:type="gramStart"/>
      <w:r>
        <w:rPr>
          <w:rFonts w:ascii="宋体" w:eastAsia="宋体" w:hAnsi="宋体" w:cs="Segoe UI" w:hint="eastAsia"/>
          <w:sz w:val="21"/>
          <w:szCs w:val="21"/>
          <w:shd w:val="clear" w:color="auto" w:fill="FFFFFF"/>
        </w:rPr>
        <w:t>思政教育</w:t>
      </w:r>
      <w:proofErr w:type="gramEnd"/>
      <w:r>
        <w:rPr>
          <w:rFonts w:ascii="宋体" w:eastAsia="宋体" w:hAnsi="宋体" w:cs="Segoe UI" w:hint="eastAsia"/>
          <w:sz w:val="21"/>
          <w:szCs w:val="21"/>
          <w:shd w:val="clear" w:color="auto" w:fill="FFFFFF"/>
        </w:rPr>
        <w:t>方式；设计更具吸引力的</w:t>
      </w:r>
      <w:proofErr w:type="gramStart"/>
      <w:r>
        <w:rPr>
          <w:rFonts w:ascii="宋体" w:eastAsia="宋体" w:hAnsi="宋体" w:cs="Segoe UI" w:hint="eastAsia"/>
          <w:sz w:val="21"/>
          <w:szCs w:val="21"/>
          <w:shd w:val="clear" w:color="auto" w:fill="FFFFFF"/>
        </w:rPr>
        <w:t>思政讨论</w:t>
      </w:r>
      <w:proofErr w:type="gramEnd"/>
      <w:r>
        <w:rPr>
          <w:rFonts w:ascii="宋体" w:eastAsia="宋体" w:hAnsi="宋体" w:cs="Segoe UI" w:hint="eastAsia"/>
          <w:sz w:val="21"/>
          <w:szCs w:val="21"/>
          <w:shd w:val="clear" w:color="auto" w:fill="FFFFFF"/>
        </w:rPr>
        <w:t>话题，鼓励学生分享自己的观点和感受</w:t>
      </w:r>
      <w:bookmarkStart w:id="5" w:name="_Hlk195696269"/>
      <w:r>
        <w:rPr>
          <w:rFonts w:ascii="宋体" w:eastAsia="宋体" w:hAnsi="宋体" w:cs="Segoe UI" w:hint="eastAsia"/>
          <w:sz w:val="21"/>
          <w:szCs w:val="21"/>
          <w:shd w:val="clear" w:color="auto" w:fill="FFFFFF"/>
        </w:rPr>
        <w:t>；</w:t>
      </w:r>
      <w:bookmarkEnd w:id="5"/>
      <w:r>
        <w:rPr>
          <w:rFonts w:ascii="宋体" w:eastAsia="宋体" w:hAnsi="宋体" w:cs="Segoe UI" w:hint="eastAsia"/>
          <w:sz w:val="21"/>
          <w:szCs w:val="21"/>
          <w:shd w:val="clear" w:color="auto" w:fill="FFFFFF"/>
        </w:rPr>
        <w:t>邀请航天领域的专家或校友进行线上或线下讲座，分享他们的亲身经历和感悟，增强</w:t>
      </w:r>
      <w:proofErr w:type="gramStart"/>
      <w:r>
        <w:rPr>
          <w:rFonts w:ascii="宋体" w:eastAsia="宋体" w:hAnsi="宋体" w:cs="Segoe UI" w:hint="eastAsia"/>
          <w:sz w:val="21"/>
          <w:szCs w:val="21"/>
          <w:shd w:val="clear" w:color="auto" w:fill="FFFFFF"/>
        </w:rPr>
        <w:t>思政教育</w:t>
      </w:r>
      <w:proofErr w:type="gramEnd"/>
      <w:r>
        <w:rPr>
          <w:rFonts w:ascii="宋体" w:eastAsia="宋体" w:hAnsi="宋体" w:cs="Segoe UI" w:hint="eastAsia"/>
          <w:sz w:val="21"/>
          <w:szCs w:val="21"/>
          <w:shd w:val="clear" w:color="auto" w:fill="FFFFFF"/>
        </w:rPr>
        <w:t>的感染力和说服力。</w:t>
      </w:r>
    </w:p>
    <w:p w14:paraId="3A763AC8" w14:textId="77777777" w:rsidR="00AB2935" w:rsidRDefault="00000000">
      <w:pPr>
        <w:spacing w:line="360" w:lineRule="auto"/>
        <w:jc w:val="left"/>
        <w:rPr>
          <w:rFonts w:ascii="宋体" w:eastAsia="宋体" w:hAnsi="宋体" w:cs="Segoe UI" w:hint="eastAsia"/>
          <w:sz w:val="21"/>
          <w:szCs w:val="21"/>
          <w:shd w:val="clear" w:color="auto" w:fill="FFFFFF"/>
        </w:rPr>
      </w:pPr>
      <w:r>
        <w:rPr>
          <w:rFonts w:ascii="宋体" w:eastAsia="宋体" w:hAnsi="宋体" w:cs="Segoe UI" w:hint="eastAsia"/>
          <w:sz w:val="21"/>
          <w:szCs w:val="21"/>
          <w:shd w:val="clear" w:color="auto" w:fill="FFFFFF"/>
        </w:rPr>
        <w:t xml:space="preserve">    三是方法创新,充分激发学生的学习兴趣及调动学习积极性，生动的讲述和精美的课件，吸引学生喜欢理论力学课程，进而思考引起共鸣;吸引学生的关注,必须不断更新补充知识,社会热点和理论热点问题第一时间导入到课堂，调动学生的积极性和学习兴趣;课堂互动,以平等与学生对话和交流,拉近师生间的距离,课堂气氛活跃,能调动学生的积极性。</w:t>
      </w:r>
    </w:p>
    <w:p w14:paraId="64B9E95D" w14:textId="77777777" w:rsidR="00AB2935" w:rsidRDefault="00AB2935">
      <w:pPr>
        <w:spacing w:line="360" w:lineRule="auto"/>
        <w:jc w:val="center"/>
        <w:rPr>
          <w:rFonts w:ascii="宋体" w:eastAsia="宋体" w:hAnsi="宋体" w:cs="Segoe UI" w:hint="eastAsia"/>
          <w:sz w:val="21"/>
          <w:szCs w:val="21"/>
          <w:shd w:val="clear" w:color="auto" w:fill="FFFFFF"/>
        </w:rPr>
      </w:pPr>
    </w:p>
    <w:p w14:paraId="4B3A8567" w14:textId="77777777" w:rsidR="00AB2935" w:rsidRDefault="00AB2935">
      <w:pPr>
        <w:spacing w:line="360" w:lineRule="auto"/>
        <w:rPr>
          <w:rFonts w:ascii="宋体" w:eastAsia="宋体" w:hAnsi="宋体" w:cs="Segoe UI" w:hint="eastAsia"/>
          <w:sz w:val="21"/>
          <w:szCs w:val="21"/>
          <w:shd w:val="clear" w:color="auto" w:fill="FFFFFF"/>
        </w:rPr>
      </w:pPr>
    </w:p>
    <w:p w14:paraId="1F1C9A7C" w14:textId="77777777" w:rsidR="00AB2935" w:rsidRDefault="00AB2935">
      <w:pPr>
        <w:spacing w:line="360" w:lineRule="auto"/>
        <w:ind w:firstLineChars="200" w:firstLine="420"/>
        <w:jc w:val="left"/>
        <w:rPr>
          <w:rFonts w:ascii="宋体" w:eastAsia="宋体" w:hAnsi="宋体" w:cs="Segoe UI" w:hint="eastAsia"/>
          <w:sz w:val="21"/>
          <w:szCs w:val="21"/>
          <w:shd w:val="clear" w:color="auto" w:fill="FFFFFF"/>
        </w:rPr>
      </w:pPr>
    </w:p>
    <w:p w14:paraId="275F4743" w14:textId="77777777" w:rsidR="00AB2935" w:rsidRDefault="00AB2935">
      <w:pPr>
        <w:spacing w:line="360" w:lineRule="auto"/>
        <w:ind w:firstLineChars="200" w:firstLine="420"/>
        <w:jc w:val="left"/>
        <w:rPr>
          <w:rFonts w:ascii="宋体" w:eastAsia="宋体" w:hAnsi="宋体" w:cs="Segoe UI" w:hint="eastAsia"/>
          <w:sz w:val="21"/>
          <w:szCs w:val="21"/>
          <w:shd w:val="clear" w:color="auto" w:fill="FFFFFF"/>
        </w:rPr>
      </w:pPr>
    </w:p>
    <w:p w14:paraId="0D3DA25F" w14:textId="77777777" w:rsidR="00AB2935" w:rsidRDefault="00AB2935">
      <w:pPr>
        <w:spacing w:line="360" w:lineRule="auto"/>
        <w:ind w:firstLineChars="200" w:firstLine="420"/>
        <w:jc w:val="left"/>
        <w:rPr>
          <w:rFonts w:ascii="宋体" w:eastAsia="宋体" w:hAnsi="宋体" w:cs="Segoe UI" w:hint="eastAsia"/>
          <w:sz w:val="21"/>
          <w:szCs w:val="21"/>
          <w:shd w:val="clear" w:color="auto" w:fill="FFFFFF"/>
        </w:rPr>
      </w:pPr>
    </w:p>
    <w:sectPr w:rsidR="00AB2935">
      <w:pgSz w:w="11900" w:h="18440"/>
      <w:pgMar w:top="1440" w:right="1800" w:bottom="1440" w:left="1800" w:header="0" w:footer="941" w:gutter="0"/>
      <w:cols w:space="425"/>
      <w:titlePg/>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I4OTU1ZDU0YmQ3ZTJlMDNmYTNkYzdjZTcxMjc4ZWIifQ=="/>
    <w:docVar w:name="KSO_WPS_MARK_KEY" w:val="0f0cdb22-70e7-45fb-a4ee-1c3ef471985e"/>
  </w:docVars>
  <w:rsids>
    <w:rsidRoot w:val="00767862"/>
    <w:rsid w:val="00043327"/>
    <w:rsid w:val="00081D17"/>
    <w:rsid w:val="000B39C3"/>
    <w:rsid w:val="000C68C6"/>
    <w:rsid w:val="000C6F9A"/>
    <w:rsid w:val="00120302"/>
    <w:rsid w:val="00133209"/>
    <w:rsid w:val="001756CA"/>
    <w:rsid w:val="0017771D"/>
    <w:rsid w:val="001903E4"/>
    <w:rsid w:val="00225F5A"/>
    <w:rsid w:val="00294325"/>
    <w:rsid w:val="002B7D49"/>
    <w:rsid w:val="002C29EC"/>
    <w:rsid w:val="002D73E3"/>
    <w:rsid w:val="0031132D"/>
    <w:rsid w:val="0033172C"/>
    <w:rsid w:val="003432A4"/>
    <w:rsid w:val="003E52FD"/>
    <w:rsid w:val="003E670A"/>
    <w:rsid w:val="003F1388"/>
    <w:rsid w:val="00471216"/>
    <w:rsid w:val="00491C75"/>
    <w:rsid w:val="004A6B8A"/>
    <w:rsid w:val="004B6679"/>
    <w:rsid w:val="005B69ED"/>
    <w:rsid w:val="005D2656"/>
    <w:rsid w:val="005F2746"/>
    <w:rsid w:val="0060774E"/>
    <w:rsid w:val="00634752"/>
    <w:rsid w:val="00644444"/>
    <w:rsid w:val="00646E41"/>
    <w:rsid w:val="00653AEE"/>
    <w:rsid w:val="006579D8"/>
    <w:rsid w:val="00674716"/>
    <w:rsid w:val="00682C71"/>
    <w:rsid w:val="006A2A90"/>
    <w:rsid w:val="006C4824"/>
    <w:rsid w:val="00701DA7"/>
    <w:rsid w:val="00713CF1"/>
    <w:rsid w:val="00724819"/>
    <w:rsid w:val="00737058"/>
    <w:rsid w:val="00762EDF"/>
    <w:rsid w:val="00764462"/>
    <w:rsid w:val="00767862"/>
    <w:rsid w:val="007752F4"/>
    <w:rsid w:val="007E7792"/>
    <w:rsid w:val="007F43C5"/>
    <w:rsid w:val="00846AEF"/>
    <w:rsid w:val="00860325"/>
    <w:rsid w:val="008658B5"/>
    <w:rsid w:val="008B2989"/>
    <w:rsid w:val="00952873"/>
    <w:rsid w:val="009D24CC"/>
    <w:rsid w:val="009F2905"/>
    <w:rsid w:val="00A036F7"/>
    <w:rsid w:val="00A13BA8"/>
    <w:rsid w:val="00A60C6E"/>
    <w:rsid w:val="00AB2935"/>
    <w:rsid w:val="00B34CD2"/>
    <w:rsid w:val="00B57C64"/>
    <w:rsid w:val="00BC25CB"/>
    <w:rsid w:val="00BF5A96"/>
    <w:rsid w:val="00C755D3"/>
    <w:rsid w:val="00C84532"/>
    <w:rsid w:val="00CA3005"/>
    <w:rsid w:val="00CF6811"/>
    <w:rsid w:val="00D07082"/>
    <w:rsid w:val="00D20130"/>
    <w:rsid w:val="00D4689A"/>
    <w:rsid w:val="00DB2578"/>
    <w:rsid w:val="00E408AF"/>
    <w:rsid w:val="00E44289"/>
    <w:rsid w:val="00EC51FA"/>
    <w:rsid w:val="00EF00CC"/>
    <w:rsid w:val="00F12252"/>
    <w:rsid w:val="00F3341D"/>
    <w:rsid w:val="00F43606"/>
    <w:rsid w:val="00F86798"/>
    <w:rsid w:val="00F87935"/>
    <w:rsid w:val="00F93584"/>
    <w:rsid w:val="00FB0901"/>
    <w:rsid w:val="00FE563F"/>
    <w:rsid w:val="03BD6EAA"/>
    <w:rsid w:val="04FD2717"/>
    <w:rsid w:val="09533473"/>
    <w:rsid w:val="12FB3F33"/>
    <w:rsid w:val="136917E4"/>
    <w:rsid w:val="220E111D"/>
    <w:rsid w:val="24A942AD"/>
    <w:rsid w:val="2FA64086"/>
    <w:rsid w:val="33B273BE"/>
    <w:rsid w:val="46B61944"/>
    <w:rsid w:val="5E151E33"/>
    <w:rsid w:val="62832C00"/>
    <w:rsid w:val="640F4D03"/>
    <w:rsid w:val="6D7C5019"/>
    <w:rsid w:val="78593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63C54"/>
  <w15:docId w15:val="{64EFC64F-9C6E-4502-9B54-E58489B40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仿宋_GB2312" w:cstheme="minorBidi"/>
      <w:kern w:val="2"/>
      <w:sz w:val="24"/>
      <w:szCs w:val="22"/>
      <w14:ligatures w14:val="standardContextual"/>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asciiTheme="minorHAnsi" w:eastAsiaTheme="minorEastAsia" w:hAnsiTheme="minorHAnsi" w:cstheme="majorBidi"/>
      <w:color w:val="2F5496"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asciiTheme="minorHAnsi" w:eastAsiaTheme="minorEastAsia" w:hAnsiTheme="minorHAnsi" w:cstheme="majorBidi"/>
      <w:color w:val="2F5496" w:themeColor="accent1" w:themeShade="BF"/>
      <w:szCs w:val="24"/>
    </w:rPr>
  </w:style>
  <w:style w:type="paragraph" w:styleId="6">
    <w:name w:val="heading 6"/>
    <w:basedOn w:val="a"/>
    <w:next w:val="a"/>
    <w:link w:val="60"/>
    <w:uiPriority w:val="9"/>
    <w:semiHidden/>
    <w:unhideWhenUsed/>
    <w:qFormat/>
    <w:pPr>
      <w:keepNext/>
      <w:keepLines/>
      <w:spacing w:before="40"/>
      <w:outlineLvl w:val="5"/>
    </w:pPr>
    <w:rPr>
      <w:rFonts w:asciiTheme="minorHAnsi" w:eastAsiaTheme="minorEastAsia" w:hAnsiTheme="minorHAnsi" w:cstheme="majorBidi"/>
      <w:b/>
      <w:bCs/>
      <w:color w:val="2F5496" w:themeColor="accent1" w:themeShade="BF"/>
    </w:rPr>
  </w:style>
  <w:style w:type="paragraph" w:styleId="7">
    <w:name w:val="heading 7"/>
    <w:basedOn w:val="a"/>
    <w:next w:val="a"/>
    <w:link w:val="70"/>
    <w:uiPriority w:val="9"/>
    <w:semiHidden/>
    <w:unhideWhenUsed/>
    <w:qFormat/>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paragraph" w:styleId="a7">
    <w:name w:val="Subtitle"/>
    <w:basedOn w:val="a"/>
    <w:next w:val="a"/>
    <w:link w:val="a8"/>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Cs w:val="24"/>
      <w14:ligatures w14:val="none"/>
    </w:rPr>
  </w:style>
  <w:style w:type="paragraph" w:styleId="aa">
    <w:name w:val="Title"/>
    <w:basedOn w:val="a"/>
    <w:next w:val="a"/>
    <w:link w:val="ab"/>
    <w:uiPriority w:val="10"/>
    <w:qFormat/>
    <w:pPr>
      <w:spacing w:after="80"/>
      <w:contextualSpacing/>
      <w:jc w:val="center"/>
    </w:pPr>
    <w:rPr>
      <w:rFonts w:asciiTheme="majorHAnsi" w:eastAsiaTheme="majorEastAsia" w:hAnsiTheme="majorHAnsi" w:cstheme="majorBidi"/>
      <w:spacing w:val="-10"/>
      <w:kern w:val="28"/>
      <w:sz w:val="56"/>
      <w:szCs w:val="56"/>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Hyperlink"/>
    <w:basedOn w:val="a0"/>
    <w:uiPriority w:val="99"/>
    <w:semiHidden/>
    <w:unhideWhenUsed/>
    <w:qFormat/>
    <w:rPr>
      <w:color w:val="0000FF"/>
      <w:u w:val="single"/>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qFormat/>
    <w:rPr>
      <w:rFonts w:asciiTheme="minorHAnsi" w:eastAsiaTheme="minorEastAsia" w:hAnsiTheme="minorHAnsi" w:cstheme="majorBidi"/>
      <w:color w:val="2F5496" w:themeColor="accent1" w:themeShade="BF"/>
      <w:sz w:val="28"/>
      <w:szCs w:val="28"/>
    </w:rPr>
  </w:style>
  <w:style w:type="character" w:customStyle="1" w:styleId="50">
    <w:name w:val="标题 5 字符"/>
    <w:basedOn w:val="a0"/>
    <w:link w:val="5"/>
    <w:uiPriority w:val="9"/>
    <w:semiHidden/>
    <w:qFormat/>
    <w:rPr>
      <w:rFonts w:asciiTheme="minorHAnsi" w:eastAsiaTheme="minorEastAsia" w:hAnsiTheme="minorHAnsi" w:cstheme="majorBidi"/>
      <w:color w:val="2F5496" w:themeColor="accent1" w:themeShade="BF"/>
      <w:szCs w:val="24"/>
    </w:rPr>
  </w:style>
  <w:style w:type="character" w:customStyle="1" w:styleId="60">
    <w:name w:val="标题 6 字符"/>
    <w:basedOn w:val="a0"/>
    <w:link w:val="6"/>
    <w:uiPriority w:val="9"/>
    <w:semiHidden/>
    <w:qFormat/>
    <w:rPr>
      <w:rFonts w:asciiTheme="minorHAnsi" w:eastAsiaTheme="minorEastAsia" w:hAnsiTheme="minorHAnsi" w:cstheme="majorBidi"/>
      <w:b/>
      <w:bCs/>
      <w:color w:val="2F5496" w:themeColor="accent1" w:themeShade="BF"/>
    </w:rPr>
  </w:style>
  <w:style w:type="character" w:customStyle="1" w:styleId="70">
    <w:name w:val="标题 7 字符"/>
    <w:basedOn w:val="a0"/>
    <w:link w:val="7"/>
    <w:uiPriority w:val="9"/>
    <w:semiHidden/>
    <w:qFormat/>
    <w:rPr>
      <w:rFonts w:asciiTheme="minorHAnsi" w:eastAsiaTheme="minorEastAsia" w:hAnsiTheme="minorHAnsi" w:cstheme="majorBidi"/>
      <w:b/>
      <w:bCs/>
      <w:color w:val="595959" w:themeColor="text1" w:themeTint="A6"/>
    </w:rPr>
  </w:style>
  <w:style w:type="character" w:customStyle="1" w:styleId="80">
    <w:name w:val="标题 8 字符"/>
    <w:basedOn w:val="a0"/>
    <w:link w:val="8"/>
    <w:uiPriority w:val="9"/>
    <w:semiHidden/>
    <w:qFormat/>
    <w:rPr>
      <w:rFonts w:asciiTheme="minorHAnsi" w:eastAsiaTheme="minorEastAsia" w:hAnsiTheme="minorHAnsi" w:cstheme="majorBidi"/>
      <w:color w:val="595959" w:themeColor="text1" w:themeTint="A6"/>
    </w:rPr>
  </w:style>
  <w:style w:type="character" w:customStyle="1" w:styleId="90">
    <w:name w:val="标题 9 字符"/>
    <w:basedOn w:val="a0"/>
    <w:link w:val="9"/>
    <w:uiPriority w:val="9"/>
    <w:semiHidden/>
    <w:qFormat/>
    <w:rPr>
      <w:rFonts w:asciiTheme="minorHAnsi" w:eastAsiaTheme="majorEastAsia" w:hAnsiTheme="minorHAnsi" w:cstheme="majorBidi"/>
      <w:color w:val="595959" w:themeColor="text1" w:themeTint="A6"/>
    </w:rPr>
  </w:style>
  <w:style w:type="character" w:customStyle="1" w:styleId="ab">
    <w:name w:val="标题 字符"/>
    <w:basedOn w:val="a0"/>
    <w:link w:val="aa"/>
    <w:uiPriority w:val="10"/>
    <w:qFormat/>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qFormat/>
    <w:rPr>
      <w:rFonts w:asciiTheme="majorHAnsi" w:eastAsiaTheme="majorEastAsia" w:hAnsiTheme="majorHAnsi" w:cstheme="majorBidi"/>
      <w:color w:val="595959" w:themeColor="text1" w:themeTint="A6"/>
      <w:spacing w:val="15"/>
      <w:sz w:val="28"/>
      <w:szCs w:val="28"/>
    </w:rPr>
  </w:style>
  <w:style w:type="paragraph" w:styleId="af">
    <w:name w:val="Quote"/>
    <w:basedOn w:val="a"/>
    <w:next w:val="a"/>
    <w:link w:val="af0"/>
    <w:uiPriority w:val="29"/>
    <w:qFormat/>
    <w:pPr>
      <w:spacing w:before="160" w:after="160"/>
      <w:jc w:val="center"/>
    </w:pPr>
    <w:rPr>
      <w:i/>
      <w:iCs/>
      <w:color w:val="404040" w:themeColor="text1" w:themeTint="BF"/>
    </w:rPr>
  </w:style>
  <w:style w:type="character" w:customStyle="1" w:styleId="af0">
    <w:name w:val="引用 字符"/>
    <w:basedOn w:val="a0"/>
    <w:link w:val="af"/>
    <w:uiPriority w:val="29"/>
    <w:qFormat/>
    <w:rPr>
      <w:i/>
      <w:iCs/>
      <w:color w:val="404040" w:themeColor="text1" w:themeTint="BF"/>
    </w:rPr>
  </w:style>
  <w:style w:type="paragraph" w:styleId="af1">
    <w:name w:val="List Paragraph"/>
    <w:basedOn w:val="a"/>
    <w:uiPriority w:val="34"/>
    <w:qFormat/>
    <w:pPr>
      <w:ind w:left="720"/>
      <w:contextualSpacing/>
    </w:pPr>
  </w:style>
  <w:style w:type="character" w:customStyle="1" w:styleId="11">
    <w:name w:val="明显强调1"/>
    <w:basedOn w:val="a0"/>
    <w:uiPriority w:val="21"/>
    <w:qFormat/>
    <w:rPr>
      <w:i/>
      <w:iCs/>
      <w:color w:val="2F5496" w:themeColor="accent1" w:themeShade="BF"/>
    </w:rPr>
  </w:style>
  <w:style w:type="paragraph" w:styleId="af2">
    <w:name w:val="Intense Quote"/>
    <w:basedOn w:val="a"/>
    <w:next w:val="a"/>
    <w:link w:val="af3"/>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3">
    <w:name w:val="明显引用 字符"/>
    <w:basedOn w:val="a0"/>
    <w:link w:val="af2"/>
    <w:uiPriority w:val="30"/>
    <w:qFormat/>
    <w:rPr>
      <w:i/>
      <w:iCs/>
      <w:color w:val="2F5496" w:themeColor="accent1" w:themeShade="BF"/>
    </w:rPr>
  </w:style>
  <w:style w:type="character" w:customStyle="1" w:styleId="12">
    <w:name w:val="明显参考1"/>
    <w:basedOn w:val="a0"/>
    <w:uiPriority w:val="32"/>
    <w:qFormat/>
    <w:rPr>
      <w:b/>
      <w:bCs/>
      <w:smallCaps/>
      <w:color w:val="2F5496" w:themeColor="accent1" w:themeShade="BF"/>
      <w:spacing w:val="5"/>
    </w:rPr>
  </w:style>
  <w:style w:type="character" w:customStyle="1" w:styleId="num32">
    <w:name w:val="num32"/>
    <w:basedOn w:val="a0"/>
    <w:rPr>
      <w:color w:val="645A5A"/>
      <w:sz w:val="45"/>
      <w:szCs w:val="45"/>
    </w:rPr>
  </w:style>
  <w:style w:type="character" w:customStyle="1" w:styleId="layui-layer-tabnow">
    <w:name w:val="layui-layer-tabnow"/>
    <w:basedOn w:val="a0"/>
    <w:rPr>
      <w:bdr w:val="single" w:sz="6" w:space="0" w:color="E6E6E6"/>
      <w:shd w:val="clear" w:color="auto" w:fill="FFFFFF"/>
    </w:rPr>
  </w:style>
  <w:style w:type="character" w:customStyle="1" w:styleId="gt">
    <w:name w:val="gt"/>
    <w:basedOn w:val="a0"/>
    <w:rPr>
      <w:color w:val="646464"/>
    </w:rPr>
  </w:style>
  <w:style w:type="character" w:customStyle="1" w:styleId="iconyg">
    <w:name w:val="icon_yg"/>
    <w:basedOn w:val="a0"/>
    <w:rPr>
      <w:sz w:val="0"/>
      <w:szCs w:val="0"/>
    </w:rPr>
  </w:style>
  <w:style w:type="character" w:customStyle="1" w:styleId="on1">
    <w:name w:val="on1"/>
    <w:basedOn w:val="a0"/>
    <w:qFormat/>
    <w:rPr>
      <w:color w:val="FF2832"/>
    </w:rPr>
  </w:style>
  <w:style w:type="character" w:customStyle="1" w:styleId="first-child">
    <w:name w:val="first-child"/>
    <w:basedOn w:val="a0"/>
  </w:style>
  <w:style w:type="character" w:customStyle="1" w:styleId="on">
    <w:name w:val="on"/>
    <w:basedOn w:val="a0"/>
    <w:rPr>
      <w:color w:val="FF2832"/>
    </w:rPr>
  </w:style>
  <w:style w:type="character" w:customStyle="1" w:styleId="a6">
    <w:name w:val="页眉 字符"/>
    <w:basedOn w:val="a0"/>
    <w:link w:val="a5"/>
    <w:uiPriority w:val="99"/>
    <w:qFormat/>
    <w:rPr>
      <w:rFonts w:eastAsia="仿宋_GB2312" w:cstheme="minorBidi"/>
      <w:kern w:val="2"/>
      <w:sz w:val="18"/>
      <w:szCs w:val="18"/>
      <w14:ligatures w14:val="standardContextual"/>
    </w:rPr>
  </w:style>
  <w:style w:type="character" w:customStyle="1" w:styleId="a4">
    <w:name w:val="页脚 字符"/>
    <w:basedOn w:val="a0"/>
    <w:link w:val="a3"/>
    <w:uiPriority w:val="99"/>
    <w:rPr>
      <w:rFonts w:eastAsia="仿宋_GB2312" w:cstheme="minorBid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hyperlink" Target="https://cpc.people.com.cn/n1/2022/0417/c64387-32400994.html" TargetMode="External"/><Relationship Id="rId9" Type="http://schemas.openxmlformats.org/officeDocument/2006/relationships/image" Target="media/image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953</Words>
  <Characters>5436</Characters>
  <Application>Microsoft Office Word</Application>
  <DocSecurity>0</DocSecurity>
  <Lines>45</Lines>
  <Paragraphs>12</Paragraphs>
  <ScaleCrop>false</ScaleCrop>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eslone</dc:creator>
  <cp:lastModifiedBy>l'y'f'teacher</cp:lastModifiedBy>
  <cp:revision>3</cp:revision>
  <cp:lastPrinted>2025-04-17T03:40:00Z</cp:lastPrinted>
  <dcterms:created xsi:type="dcterms:W3CDTF">2025-05-12T06:52:00Z</dcterms:created>
  <dcterms:modified xsi:type="dcterms:W3CDTF">2025-05-12T06:53:00Z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DD34DFD7248649879039DC1260396680_13</vt:lpwstr>
  </property>
  <property fmtid="{D5CDD505-2E9C-101B-9397-08002B2CF9AE}" pid="4" name="KSOTemplateDocerSaveRecord">
    <vt:lpwstr>eyJoZGlkIjoiYTI5N2NhMWNiMDIxNWIyZTc1NmE5NTc3ZTU2ZDBlMjEiLCJ1c2VySWQiOiIxNjkyNzMzNTU4In0=</vt:lpwstr>
  </property>
</Properties>
</file>