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B6260">
      <w:pPr>
        <w:jc w:val="center"/>
        <w:rPr>
          <w:rFonts w:hint="eastAsia" w:ascii="黑体" w:hAnsi="黑体" w:eastAsia="黑体"/>
          <w:b/>
          <w:bCs/>
          <w:sz w:val="32"/>
          <w:szCs w:val="32"/>
        </w:rPr>
      </w:pPr>
      <w:bookmarkStart w:id="0" w:name="_GoBack"/>
      <w:bookmarkEnd w:id="0"/>
      <w:r>
        <w:rPr>
          <w:rFonts w:hint="eastAsia" w:ascii="黑体" w:hAnsi="黑体" w:eastAsia="黑体"/>
          <w:b/>
          <w:bCs/>
          <w:sz w:val="32"/>
          <w:szCs w:val="32"/>
        </w:rPr>
        <w:t>“</w:t>
      </w:r>
      <w:r>
        <w:rPr>
          <w:rFonts w:hint="eastAsia" w:ascii="黑体" w:hAnsi="黑体" w:eastAsia="黑体"/>
          <w:b/>
          <w:bCs/>
          <w:sz w:val="32"/>
          <w:szCs w:val="32"/>
          <w:lang w:val="en-US" w:eastAsia="zh-CN"/>
        </w:rPr>
        <w:t>中国共产党历史</w:t>
      </w:r>
      <w:r>
        <w:rPr>
          <w:rFonts w:hint="eastAsia" w:ascii="黑体" w:hAnsi="黑体" w:eastAsia="黑体"/>
          <w:b/>
          <w:bCs/>
          <w:sz w:val="32"/>
          <w:szCs w:val="32"/>
        </w:rPr>
        <w:t>”课程思政教学案例</w:t>
      </w:r>
    </w:p>
    <w:p w14:paraId="5CD88AAD">
      <w:pPr>
        <w:jc w:val="center"/>
        <w:rPr>
          <w:rFonts w:hint="eastAsia" w:ascii="黑体" w:hAnsi="黑体" w:eastAsia="黑体"/>
          <w:b/>
          <w:bCs/>
          <w:sz w:val="32"/>
          <w:szCs w:val="32"/>
        </w:rPr>
      </w:pPr>
    </w:p>
    <w:p w14:paraId="20D4C0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jc w:val="both"/>
        <w:textAlignment w:val="auto"/>
        <w:rPr>
          <w:rFonts w:hint="default" w:ascii="黑体" w:hAnsi="黑体" w:eastAsia="黑体" w:cs="黑体"/>
          <w:b w:val="0"/>
          <w:bCs w:val="0"/>
          <w:sz w:val="32"/>
          <w:szCs w:val="32"/>
          <w:lang w:val="en-US"/>
        </w:rPr>
      </w:pPr>
      <w:r>
        <w:rPr>
          <w:rFonts w:hint="eastAsia" w:ascii="黑体" w:hAnsi="黑体" w:eastAsia="黑体"/>
          <w:i/>
          <w:iCs/>
          <w:color w:val="FF0000"/>
          <w:sz w:val="32"/>
          <w:szCs w:val="32"/>
          <w:lang w:val="en-US" w:eastAsia="zh-CN"/>
        </w:rPr>
        <w:t xml:space="preserve"> </w:t>
      </w:r>
      <w:r>
        <w:rPr>
          <w:rFonts w:hint="eastAsia" w:ascii="黑体" w:hAnsi="黑体" w:eastAsia="黑体" w:cs="黑体"/>
          <w:b w:val="0"/>
          <w:bCs w:val="0"/>
          <w:sz w:val="32"/>
          <w:szCs w:val="32"/>
          <w:lang w:val="en-US" w:eastAsia="zh-CN"/>
        </w:rPr>
        <w:t xml:space="preserve">      从十万大军睡马路读懂“中国共产党为什么能” </w:t>
      </w:r>
    </w:p>
    <w:p w14:paraId="038E6A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880" w:firstLineChars="275"/>
        <w:jc w:val="both"/>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0"/>
          <w:szCs w:val="30"/>
          <w:lang w:val="en-US" w:eastAsia="zh-CN"/>
        </w:rPr>
        <w:t>马克思主义学院  王珍  彭勇  吴雨芬</w:t>
      </w:r>
    </w:p>
    <w:p w14:paraId="34D87CC1">
      <w:pPr>
        <w:spacing w:line="360" w:lineRule="auto"/>
        <w:jc w:val="center"/>
        <w:rPr>
          <w:rFonts w:hint="eastAsia" w:ascii="黑体" w:hAnsi="黑体" w:eastAsia="黑体"/>
          <w:i/>
          <w:iCs/>
          <w:color w:val="FF0000"/>
          <w:sz w:val="32"/>
          <w:szCs w:val="32"/>
          <w:lang w:eastAsia="zh-CN"/>
        </w:rPr>
      </w:pPr>
    </w:p>
    <w:p w14:paraId="50D9BEFA">
      <w:pPr>
        <w:numPr>
          <w:ilvl w:val="0"/>
          <w:numId w:val="0"/>
        </w:numPr>
        <w:spacing w:line="360" w:lineRule="auto"/>
        <w:rPr>
          <w:rFonts w:hint="eastAsia" w:ascii="黑体" w:hAnsi="黑体" w:eastAsia="黑体"/>
          <w:i/>
          <w:iCs/>
          <w:color w:val="FF0000"/>
          <w:sz w:val="30"/>
          <w:szCs w:val="30"/>
          <w:lang w:val="en-US" w:eastAsia="zh-CN"/>
        </w:rPr>
      </w:pPr>
      <w:r>
        <w:rPr>
          <w:rFonts w:hint="eastAsia" w:ascii="黑体" w:hAnsi="黑体" w:eastAsia="黑体"/>
          <w:sz w:val="30"/>
          <w:szCs w:val="30"/>
          <w:lang w:val="en-US" w:eastAsia="zh-CN"/>
        </w:rPr>
        <w:t>一、</w:t>
      </w:r>
      <w:r>
        <w:rPr>
          <w:rFonts w:hint="eastAsia" w:ascii="黑体" w:hAnsi="黑体" w:eastAsia="黑体"/>
          <w:sz w:val="30"/>
          <w:szCs w:val="30"/>
        </w:rPr>
        <w:t>课程信息</w:t>
      </w:r>
    </w:p>
    <w:p w14:paraId="78BCFD02">
      <w:pPr>
        <w:numPr>
          <w:ilvl w:val="0"/>
          <w:numId w:val="0"/>
        </w:numPr>
        <w:spacing w:line="360" w:lineRule="auto"/>
        <w:rPr>
          <w:rFonts w:hint="default" w:ascii="宋体" w:hAnsi="宋体" w:eastAsia="宋体"/>
          <w:i/>
          <w:iCs/>
          <w:color w:val="FF0000"/>
          <w:sz w:val="28"/>
          <w:szCs w:val="28"/>
          <w:lang w:val="en-US"/>
        </w:rPr>
      </w:pPr>
      <w:r>
        <w:rPr>
          <w:rFonts w:hint="eastAsia" w:ascii="宋体" w:hAnsi="宋体" w:eastAsia="宋体"/>
          <w:sz w:val="28"/>
          <w:szCs w:val="28"/>
        </w:rPr>
        <w:t>（一）课程简介</w:t>
      </w:r>
      <w:r>
        <w:rPr>
          <w:rFonts w:hint="eastAsia" w:ascii="宋体" w:hAnsi="宋体" w:eastAsia="宋体"/>
          <w:i/>
          <w:iCs/>
          <w:color w:val="FF0000"/>
          <w:sz w:val="28"/>
          <w:szCs w:val="28"/>
          <w:lang w:val="en-US" w:eastAsia="zh-CN"/>
        </w:rPr>
        <w:t xml:space="preserve"> </w:t>
      </w:r>
    </w:p>
    <w:p w14:paraId="16994FD0">
      <w:pPr>
        <w:spacing w:line="360" w:lineRule="auto"/>
        <w:ind w:firstLine="420" w:firstLineChars="200"/>
        <w:rPr>
          <w:rFonts w:hint="default" w:ascii="宋体" w:hAnsi="宋体" w:eastAsia="宋体"/>
          <w:color w:val="auto"/>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cs="宋体"/>
          <w:color w:val="auto"/>
          <w:sz w:val="21"/>
          <w:szCs w:val="21"/>
          <w:lang w:eastAsia="zh-CN"/>
        </w:rPr>
        <w:t>《中国共产党历史》是面向思想政治教育专业本科生开设</w:t>
      </w:r>
      <w:r>
        <w:rPr>
          <w:rFonts w:hint="eastAsia" w:ascii="宋体" w:hAnsi="宋体" w:eastAsia="宋体" w:cs="宋体"/>
          <w:color w:val="auto"/>
          <w:sz w:val="21"/>
          <w:szCs w:val="21"/>
          <w:lang w:val="en-US" w:eastAsia="zh-CN"/>
        </w:rPr>
        <w:t>的专业</w:t>
      </w:r>
      <w:r>
        <w:rPr>
          <w:rFonts w:hint="eastAsia" w:ascii="宋体" w:hAnsi="宋体" w:eastAsia="宋体" w:cs="宋体"/>
          <w:color w:val="auto"/>
          <w:sz w:val="21"/>
          <w:szCs w:val="21"/>
          <w:lang w:eastAsia="zh-CN"/>
        </w:rPr>
        <w:t>主干必修课程，</w:t>
      </w:r>
      <w:r>
        <w:rPr>
          <w:rFonts w:hint="eastAsia" w:ascii="宋体" w:hAnsi="宋体" w:eastAsia="宋体"/>
          <w:color w:val="auto"/>
          <w:sz w:val="21"/>
          <w:szCs w:val="21"/>
        </w:rPr>
        <w:t>具有深厚的历史底蕴和广泛的学术影响力。</w:t>
      </w:r>
      <w:r>
        <w:rPr>
          <w:rFonts w:hint="eastAsia" w:ascii="宋体" w:hAnsi="宋体" w:eastAsia="宋体"/>
          <w:color w:val="auto"/>
          <w:sz w:val="21"/>
          <w:szCs w:val="21"/>
          <w:lang w:val="en-US" w:eastAsia="zh-CN"/>
        </w:rPr>
        <w:t>本课程</w:t>
      </w:r>
      <w:r>
        <w:rPr>
          <w:rFonts w:hint="eastAsia" w:ascii="宋体" w:hAnsi="宋体" w:eastAsia="宋体" w:cs="宋体"/>
          <w:color w:val="auto"/>
          <w:sz w:val="21"/>
          <w:szCs w:val="21"/>
          <w:lang w:eastAsia="zh-CN"/>
        </w:rPr>
        <w:t>主要讲授中国共产党从创立到领导中国人民</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eastAsia="zh-CN"/>
        </w:rPr>
        <w:t>新民主主义革命</w:t>
      </w:r>
      <w:r>
        <w:rPr>
          <w:rFonts w:hint="eastAsia" w:ascii="宋体" w:hAnsi="宋体" w:eastAsia="宋体" w:cs="宋体"/>
          <w:color w:val="auto"/>
          <w:sz w:val="21"/>
          <w:szCs w:val="21"/>
          <w:lang w:val="en-US" w:eastAsia="zh-CN"/>
        </w:rPr>
        <w:t>时期</w:t>
      </w:r>
      <w:r>
        <w:rPr>
          <w:rFonts w:hint="eastAsia" w:ascii="宋体" w:hAnsi="宋体" w:eastAsia="宋体" w:cs="宋体"/>
          <w:color w:val="auto"/>
          <w:sz w:val="21"/>
          <w:szCs w:val="21"/>
          <w:lang w:eastAsia="zh-CN"/>
        </w:rPr>
        <w:t>、社会主义革命</w:t>
      </w:r>
      <w:r>
        <w:rPr>
          <w:rFonts w:hint="eastAsia" w:ascii="宋体" w:hAnsi="宋体" w:eastAsia="宋体" w:cs="宋体"/>
          <w:color w:val="auto"/>
          <w:sz w:val="21"/>
          <w:szCs w:val="21"/>
          <w:lang w:val="en-US" w:eastAsia="zh-CN"/>
        </w:rPr>
        <w:t>和建设时期</w:t>
      </w:r>
      <w:r>
        <w:rPr>
          <w:rFonts w:hint="eastAsia" w:ascii="宋体" w:hAnsi="宋体" w:eastAsia="宋体" w:cs="宋体"/>
          <w:color w:val="auto"/>
          <w:sz w:val="21"/>
          <w:szCs w:val="21"/>
          <w:lang w:eastAsia="zh-CN"/>
        </w:rPr>
        <w:t>、改革</w:t>
      </w:r>
      <w:r>
        <w:rPr>
          <w:rFonts w:hint="eastAsia" w:ascii="宋体" w:hAnsi="宋体" w:eastAsia="宋体" w:cs="宋体"/>
          <w:color w:val="auto"/>
          <w:sz w:val="21"/>
          <w:szCs w:val="21"/>
          <w:lang w:val="en-US" w:eastAsia="zh-CN"/>
        </w:rPr>
        <w:t>开放</w:t>
      </w:r>
      <w:r>
        <w:rPr>
          <w:rFonts w:hint="eastAsia" w:ascii="宋体" w:hAnsi="宋体" w:eastAsia="宋体" w:cs="宋体"/>
          <w:color w:val="auto"/>
          <w:sz w:val="21"/>
          <w:szCs w:val="21"/>
          <w:lang w:eastAsia="zh-CN"/>
        </w:rPr>
        <w:t>和社会主义</w:t>
      </w:r>
      <w:r>
        <w:rPr>
          <w:rFonts w:hint="eastAsia" w:ascii="宋体" w:hAnsi="宋体" w:eastAsia="宋体" w:cs="宋体"/>
          <w:color w:val="auto"/>
          <w:sz w:val="21"/>
          <w:szCs w:val="21"/>
          <w:lang w:val="en-US" w:eastAsia="zh-CN"/>
        </w:rPr>
        <w:t>现代化</w:t>
      </w:r>
      <w:r>
        <w:rPr>
          <w:rFonts w:hint="eastAsia" w:ascii="宋体" w:hAnsi="宋体" w:eastAsia="宋体" w:cs="宋体"/>
          <w:color w:val="auto"/>
          <w:sz w:val="21"/>
          <w:szCs w:val="21"/>
          <w:lang w:eastAsia="zh-CN"/>
        </w:rPr>
        <w:t>建设</w:t>
      </w:r>
      <w:r>
        <w:rPr>
          <w:rFonts w:hint="eastAsia" w:ascii="宋体" w:hAnsi="宋体" w:eastAsia="宋体" w:cs="宋体"/>
          <w:color w:val="auto"/>
          <w:sz w:val="21"/>
          <w:szCs w:val="21"/>
          <w:lang w:val="en-US" w:eastAsia="zh-CN"/>
        </w:rPr>
        <w:t>新时期</w:t>
      </w:r>
      <w:r>
        <w:rPr>
          <w:rFonts w:hint="eastAsia" w:ascii="宋体" w:hAnsi="宋体" w:eastAsia="宋体" w:cs="宋体"/>
          <w:color w:val="auto"/>
          <w:sz w:val="21"/>
          <w:szCs w:val="21"/>
          <w:lang w:eastAsia="zh-CN"/>
        </w:rPr>
        <w:t>以及中国特色社会主义新时代</w:t>
      </w:r>
      <w:r>
        <w:rPr>
          <w:rFonts w:hint="eastAsia" w:ascii="宋体" w:hAnsi="宋体" w:eastAsia="宋体" w:cs="宋体"/>
          <w:color w:val="auto"/>
          <w:sz w:val="21"/>
          <w:szCs w:val="21"/>
          <w:lang w:val="en-US" w:eastAsia="zh-CN"/>
        </w:rPr>
        <w:t>各个历史时期，</w:t>
      </w:r>
      <w:r>
        <w:rPr>
          <w:rFonts w:hint="eastAsia" w:ascii="宋体" w:hAnsi="宋体" w:eastAsia="宋体"/>
          <w:color w:val="auto"/>
          <w:sz w:val="21"/>
          <w:szCs w:val="21"/>
          <w:lang w:val="en-US" w:eastAsia="zh-CN"/>
        </w:rPr>
        <w:t>团结带领全国各族人民取得</w:t>
      </w:r>
      <w:r>
        <w:rPr>
          <w:rFonts w:hint="eastAsia" w:ascii="宋体" w:hAnsi="宋体" w:eastAsia="宋体"/>
          <w:color w:val="auto"/>
          <w:sz w:val="21"/>
          <w:szCs w:val="21"/>
        </w:rPr>
        <w:t>革命、建设、改革</w:t>
      </w:r>
      <w:r>
        <w:rPr>
          <w:rFonts w:hint="eastAsia" w:ascii="宋体" w:hAnsi="宋体" w:eastAsia="宋体"/>
          <w:color w:val="auto"/>
          <w:sz w:val="21"/>
          <w:szCs w:val="21"/>
          <w:lang w:val="en-US" w:eastAsia="zh-CN"/>
        </w:rPr>
        <w:t>伟大胜利</w:t>
      </w:r>
      <w:r>
        <w:rPr>
          <w:rFonts w:hint="eastAsia" w:ascii="宋体" w:hAnsi="宋体" w:eastAsia="宋体"/>
          <w:color w:val="auto"/>
          <w:sz w:val="21"/>
          <w:szCs w:val="21"/>
        </w:rPr>
        <w:t>的战略决策、实践经验与理论创新</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引导学生深刻领会历史和人民为什么选择了中国共产党，深刻领会中国共产党为什么能，</w:t>
      </w:r>
      <w:r>
        <w:rPr>
          <w:rFonts w:hint="eastAsia" w:ascii="宋体" w:hAnsi="宋体" w:eastAsia="宋体" w:cs="宋体"/>
          <w:color w:val="auto"/>
          <w:sz w:val="21"/>
          <w:szCs w:val="21"/>
          <w:lang w:eastAsia="zh-CN"/>
        </w:rPr>
        <w:t>从党的非凡历史中领悟光辉思想、传承红色血脉、增强历史自觉和历史自信，</w:t>
      </w:r>
      <w:r>
        <w:rPr>
          <w:rFonts w:hint="eastAsia" w:ascii="宋体" w:hAnsi="宋体" w:eastAsia="宋体" w:cs="宋体"/>
          <w:color w:val="auto"/>
          <w:sz w:val="21"/>
          <w:szCs w:val="21"/>
          <w:lang w:val="en-US" w:eastAsia="zh-CN"/>
        </w:rPr>
        <w:t>从而</w:t>
      </w:r>
      <w:r>
        <w:rPr>
          <w:rFonts w:hint="eastAsia" w:ascii="宋体" w:hAnsi="宋体" w:eastAsia="宋体"/>
          <w:color w:val="auto"/>
          <w:sz w:val="21"/>
          <w:szCs w:val="21"/>
          <w:lang w:val="en-US" w:eastAsia="zh-CN"/>
        </w:rPr>
        <w:t>更加坚定地在中国共产党的领导下为实现中华民族伟大复兴而不懈奋斗。</w:t>
      </w:r>
    </w:p>
    <w:p w14:paraId="17370C19">
      <w:pPr>
        <w:spacing w:line="360" w:lineRule="auto"/>
        <w:rPr>
          <w:rFonts w:hint="eastAsia" w:ascii="宋体" w:hAnsi="宋体" w:eastAsia="宋体"/>
          <w:sz w:val="28"/>
          <w:szCs w:val="28"/>
          <w:lang w:val="en-US" w:eastAsia="zh-CN"/>
        </w:rPr>
      </w:pPr>
      <w:r>
        <w:rPr>
          <w:rFonts w:hint="eastAsia" w:ascii="宋体" w:hAnsi="宋体" w:eastAsia="宋体"/>
          <w:sz w:val="28"/>
          <w:szCs w:val="28"/>
        </w:rPr>
        <w:t>（二）教学目标</w:t>
      </w:r>
      <w:r>
        <w:rPr>
          <w:rFonts w:hint="eastAsia" w:ascii="宋体" w:hAnsi="宋体" w:eastAsia="宋体"/>
          <w:i/>
          <w:iCs/>
          <w:color w:val="FF0000"/>
          <w:sz w:val="21"/>
          <w:szCs w:val="21"/>
          <w:lang w:val="en-US" w:eastAsia="zh-CN"/>
        </w:rPr>
        <w:t xml:space="preserve"> </w:t>
      </w:r>
    </w:p>
    <w:p w14:paraId="033D631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color w:val="auto"/>
          <w:sz w:val="21"/>
          <w:szCs w:val="21"/>
          <w:lang w:val="en-US" w:eastAsia="zh-CN"/>
        </w:rPr>
        <w:t>1.信仰塑造与政治认同：</w:t>
      </w:r>
      <w:r>
        <w:rPr>
          <w:rFonts w:hint="eastAsia" w:ascii="宋体" w:hAnsi="宋体" w:eastAsia="宋体" w:cs="宋体"/>
          <w:color w:val="auto"/>
          <w:sz w:val="21"/>
          <w:szCs w:val="21"/>
        </w:rPr>
        <w:t>坚</w:t>
      </w:r>
      <w:r>
        <w:rPr>
          <w:rFonts w:hint="eastAsia" w:ascii="宋体" w:hAnsi="宋体" w:eastAsia="宋体" w:cs="宋体"/>
          <w:color w:val="auto"/>
          <w:sz w:val="21"/>
          <w:szCs w:val="21"/>
          <w:lang w:val="en-US" w:eastAsia="zh-CN"/>
        </w:rPr>
        <w:t>信</w:t>
      </w:r>
      <w:r>
        <w:rPr>
          <w:rFonts w:hint="eastAsia" w:ascii="宋体" w:hAnsi="宋体" w:eastAsia="宋体" w:cs="宋体"/>
          <w:color w:val="auto"/>
          <w:sz w:val="21"/>
          <w:szCs w:val="21"/>
        </w:rPr>
        <w:t>中国共产党</w:t>
      </w:r>
      <w:r>
        <w:rPr>
          <w:rFonts w:hint="eastAsia" w:ascii="宋体" w:hAnsi="宋体" w:eastAsia="宋体" w:cs="宋体"/>
          <w:color w:val="auto"/>
          <w:sz w:val="21"/>
          <w:szCs w:val="21"/>
          <w:lang w:val="en-US" w:eastAsia="zh-CN"/>
        </w:rPr>
        <w:t>的领导，是实现中华民族伟大复兴的根本保证，</w:t>
      </w:r>
      <w:r>
        <w:rPr>
          <w:rFonts w:hint="eastAsia" w:ascii="宋体" w:hAnsi="宋体" w:eastAsia="宋体" w:cs="宋体"/>
          <w:color w:val="auto"/>
          <w:sz w:val="21"/>
          <w:szCs w:val="21"/>
        </w:rPr>
        <w:t>是中国特色社会主义事业的领导核</w:t>
      </w:r>
      <w:r>
        <w:rPr>
          <w:rFonts w:hint="eastAsia" w:ascii="宋体" w:hAnsi="宋体" w:eastAsia="宋体" w:cs="宋体"/>
          <w:color w:val="auto"/>
          <w:sz w:val="21"/>
          <w:szCs w:val="21"/>
          <w:lang w:val="en-US" w:eastAsia="zh-CN"/>
        </w:rPr>
        <w:t>心。</w:t>
      </w:r>
    </w:p>
    <w:p w14:paraId="5C3CD42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2.知识体系的系统建构：全面掌握</w:t>
      </w:r>
      <w:r>
        <w:rPr>
          <w:rFonts w:hint="eastAsia" w:ascii="宋体" w:hAnsi="宋体" w:eastAsia="宋体" w:cs="宋体"/>
          <w:sz w:val="21"/>
          <w:szCs w:val="21"/>
        </w:rPr>
        <w:t>党领导人民进行革命、建设、改革的</w:t>
      </w:r>
      <w:r>
        <w:rPr>
          <w:rFonts w:hint="eastAsia" w:ascii="宋体" w:hAnsi="宋体" w:eastAsia="宋体" w:cs="宋体"/>
          <w:sz w:val="21"/>
          <w:szCs w:val="21"/>
          <w:lang w:val="en-US" w:eastAsia="zh-CN"/>
        </w:rPr>
        <w:t>历史进程</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建构系统的党史知识体系。 </w:t>
      </w:r>
    </w:p>
    <w:p w14:paraId="39174EA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3.实践能力的有效培养：</w:t>
      </w:r>
      <w:r>
        <w:rPr>
          <w:rFonts w:hint="eastAsia" w:ascii="宋体" w:hAnsi="宋体" w:eastAsia="宋体" w:cs="宋体"/>
          <w:sz w:val="21"/>
          <w:szCs w:val="21"/>
        </w:rPr>
        <w:t>准确把握党的历史发展的主流本质，</w:t>
      </w:r>
      <w:r>
        <w:rPr>
          <w:rFonts w:hint="eastAsia" w:ascii="宋体" w:hAnsi="宋体" w:eastAsia="宋体" w:cs="宋体"/>
          <w:sz w:val="21"/>
          <w:szCs w:val="21"/>
          <w:lang w:val="en-US" w:eastAsia="zh-CN"/>
        </w:rPr>
        <w:t>树立正确的党史观、大历史观和唯物史观，坚决地反对历史虚无主义。</w:t>
      </w:r>
    </w:p>
    <w:p w14:paraId="31978C1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t>4.历史使命与责任担当：</w:t>
      </w:r>
      <w:r>
        <w:rPr>
          <w:rFonts w:hint="eastAsia" w:ascii="宋体" w:hAnsi="宋体" w:eastAsia="宋体" w:cs="宋体"/>
          <w:b w:val="0"/>
          <w:bCs w:val="0"/>
          <w:sz w:val="21"/>
          <w:szCs w:val="21"/>
        </w:rPr>
        <w:t>深化对党的性质宗旨的认识，理解中国共产党人的精神谱系，学习发扬</w:t>
      </w:r>
      <w:r>
        <w:rPr>
          <w:rFonts w:hint="eastAsia" w:ascii="宋体" w:hAnsi="宋体" w:eastAsia="宋体" w:cs="宋体"/>
          <w:b w:val="0"/>
          <w:bCs w:val="0"/>
          <w:sz w:val="21"/>
          <w:szCs w:val="21"/>
          <w:lang w:val="en-US" w:eastAsia="zh-CN"/>
        </w:rPr>
        <w:t xml:space="preserve">革命先辈的精神品质，自觉担当时代使命。 </w:t>
      </w:r>
    </w:p>
    <w:p w14:paraId="5461B63C">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0129AECE">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lang w:val="en-US" w:eastAsia="zh-CN"/>
        </w:rPr>
      </w:pPr>
      <w:r>
        <w:rPr>
          <w:rFonts w:hint="eastAsia" w:ascii="宋体" w:hAnsi="宋体" w:eastAsia="宋体"/>
          <w:sz w:val="28"/>
          <w:szCs w:val="28"/>
        </w:rPr>
        <w:t>（一）适用范围</w:t>
      </w:r>
      <w:r>
        <w:rPr>
          <w:rFonts w:hint="eastAsia" w:ascii="宋体" w:hAnsi="宋体" w:eastAsia="宋体"/>
          <w:i/>
          <w:iCs/>
          <w:color w:val="FF0000"/>
          <w:sz w:val="21"/>
          <w:szCs w:val="21"/>
          <w:lang w:val="en-US" w:eastAsia="zh-CN"/>
        </w:rPr>
        <w:t xml:space="preserve"> </w:t>
      </w:r>
    </w:p>
    <w:p w14:paraId="52CB1F4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eastAsia="zh-CN"/>
        </w:rPr>
        <w:t>《</w:t>
      </w:r>
      <w:r>
        <w:rPr>
          <w:rFonts w:hint="eastAsia" w:ascii="宋体" w:hAnsi="宋体" w:eastAsia="宋体"/>
          <w:sz w:val="21"/>
          <w:szCs w:val="21"/>
          <w:lang w:val="en-US" w:eastAsia="zh-CN"/>
        </w:rPr>
        <w:t>中国共产党历史》课程第四章《夺取新民主主义革命的胜利》第六部分知识点：中国共产党为什么能取得新民主主义革命的胜利。</w:t>
      </w:r>
    </w:p>
    <w:p w14:paraId="5587105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选用教材：</w:t>
      </w:r>
      <w:r>
        <w:rPr>
          <w:rFonts w:hint="eastAsia" w:ascii="宋体" w:hAnsi="宋体" w:eastAsia="宋体"/>
          <w:sz w:val="21"/>
          <w:szCs w:val="21"/>
          <w:lang w:eastAsia="zh-CN"/>
        </w:rPr>
        <w:t>《</w:t>
      </w:r>
      <w:r>
        <w:rPr>
          <w:rFonts w:hint="eastAsia" w:ascii="宋体" w:hAnsi="宋体" w:eastAsia="宋体"/>
          <w:sz w:val="21"/>
          <w:szCs w:val="21"/>
          <w:lang w:val="en-US" w:eastAsia="zh-CN"/>
        </w:rPr>
        <w:t>中国共产党简史》，人民出版社，2021年2月第1版</w:t>
      </w:r>
    </w:p>
    <w:p w14:paraId="56DBC29F">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lang w:val="en-US" w:eastAsia="zh-CN"/>
        </w:rPr>
      </w:pPr>
      <w:r>
        <w:rPr>
          <w:rFonts w:hint="eastAsia" w:ascii="宋体" w:hAnsi="宋体" w:eastAsia="宋体"/>
          <w:i/>
          <w:iCs/>
          <w:color w:val="FF0000"/>
          <w:sz w:val="21"/>
          <w:szCs w:val="21"/>
          <w:lang w:val="en-US" w:eastAsia="zh-CN"/>
        </w:rPr>
        <w:t xml:space="preserve"> </w:t>
      </w:r>
      <w:r>
        <w:rPr>
          <w:rFonts w:hint="eastAsia" w:ascii="宋体" w:hAnsi="宋体" w:eastAsia="宋体"/>
          <w:sz w:val="28"/>
          <w:szCs w:val="28"/>
        </w:rPr>
        <w:t>（二）</w:t>
      </w:r>
      <w:r>
        <w:rPr>
          <w:rFonts w:hint="eastAsia" w:ascii="宋体" w:hAnsi="宋体" w:eastAsia="宋体"/>
          <w:sz w:val="28"/>
          <w:szCs w:val="28"/>
          <w:lang w:val="en-US" w:eastAsia="zh-CN"/>
        </w:rPr>
        <w:t>素材内容</w:t>
      </w:r>
      <w:r>
        <w:rPr>
          <w:rFonts w:hint="eastAsia" w:ascii="宋体" w:hAnsi="宋体" w:eastAsia="宋体"/>
          <w:i/>
          <w:iCs/>
          <w:color w:val="FF0000"/>
          <w:sz w:val="21"/>
          <w:szCs w:val="21"/>
          <w:lang w:val="en-US" w:eastAsia="zh-CN"/>
        </w:rPr>
        <w:t xml:space="preserve"> </w:t>
      </w:r>
    </w:p>
    <w:p w14:paraId="1260AF5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sz w:val="28"/>
          <w:szCs w:val="28"/>
          <w:lang w:val="en-US" w:eastAsia="zh-CN"/>
        </w:rPr>
        <w:t xml:space="preserve"> </w:t>
      </w:r>
      <w:r>
        <w:rPr>
          <w:rFonts w:hint="eastAsia" w:ascii="宋体" w:hAnsi="宋体" w:eastAsia="宋体"/>
          <w:color w:val="auto"/>
          <w:sz w:val="28"/>
          <w:szCs w:val="28"/>
          <w:lang w:val="en-US" w:eastAsia="zh-CN"/>
        </w:rPr>
        <w:t xml:space="preserve"> </w:t>
      </w:r>
      <w:r>
        <w:rPr>
          <w:rFonts w:hint="eastAsia" w:ascii="宋体" w:hAnsi="宋体" w:eastAsia="宋体" w:cs="宋体"/>
          <w:i w:val="0"/>
          <w:iCs w:val="0"/>
          <w:caps w:val="0"/>
          <w:color w:val="auto"/>
          <w:spacing w:val="0"/>
          <w:sz w:val="21"/>
          <w:szCs w:val="21"/>
        </w:rPr>
        <w:t>香山革命纪念馆陈列着一本1949年5月华东军区司令部印制的《入城纪律》。这本小册子长9.5厘米、宽13.2厘米，见证了人民解放军解放上海时，严守纪律、不入民宅的重要史实。</w:t>
      </w:r>
    </w:p>
    <w:p w14:paraId="38F0589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1949年5月27日，经过16昼夜的激烈战斗，人民解放军解放上海。28日清晨，枪声刚刚停息，天上下着绵绵细雨。上海市民一推开窗户，就被眼前的景象惊呆了：湿漉漉的马路边，躺满了身穿黄布军装的解放军战士。原来，为了不打扰市民，解放军战士选择露宿街头，席地而卧。这一震撼人心的画面被拍了下来，在当时的国内乃至世界范围引起巨大轰动，充分反映了人民解放军是一支纪律严明的队伍。</w:t>
      </w:r>
    </w:p>
    <w:p w14:paraId="40970D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解放上海前，1949年2月，第三野战军南下到达徐州贾汪时，司令员兼政治委员陈毅就找时任司令部城市政策组组长曹漫之谈话，交代他一项重要任务——起草第三野战军《入城守则和纪律》。陈毅说：自古以来，军队进入城内，住进民房，干好事的不多。我们即将进入南京、上海、杭州等大城市，那里的老百姓受国民党反动宣传的影响，对人民军队不太了解，我们进城后一定要严守纪律，给他们一个好的“见面礼”。因为老百姓接触我们，首先注意的是军队纪律，所以入城纪律是执行入城政策的前奏，入城纪律搞不好，以后影响很难挽回。</w:t>
      </w:r>
    </w:p>
    <w:p w14:paraId="1C293E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之后，陈毅又找到曹漫之说：“我记得古代史书上曾有过军队‘不入民宅’的记载，你去找些历史书查一查，可以作为我们的参考。”曹漫之每到一处，就去地方图书馆查看古书。谁知，查来查去都没有“不入民宅”这句话。陈老总笑着说：“你真是个书呆子，书上没有的，我们就不能写吗？反正军队进城后，在没有找到营房之前一律睡马路，这一条一定要写上。否则，那么多人一下子涌进老百姓家里，肯定要出问题，弄不好会天下大乱。”</w:t>
      </w:r>
    </w:p>
    <w:p w14:paraId="7C4B97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4月1日，华东野战军以司令员兼政治委员陈毅、副司令员兼第二副政治委员粟裕、第一副政治委员谭震林、政治部主任唐亮、副主任钟期光联名发布“命令”的形式，颁发了《入城三大公约和十项守则》。要求各级军政机关须据该公约、守则深入教育所属部队；务使人人了解，个个熟记；各级军政干部以身作则，督率全体切实遵行。同日，华东局在其经过中共中央批准发布的《关于接管江南城市的指示》中，又规定了一切部队干部和接收人员必须遵守的十项守则。为了进一步细化与宣传相关纪律，5月，华东军区司令部编印了《入城纪律》小册子，强调“一切入城的机关及部队必须遵照军管会所指定的房屋居住”。</w:t>
      </w:r>
    </w:p>
    <w:p w14:paraId="01A525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对此，有的干部提出疑问：过去历次打仗都是睡在老百姓家里，为什么进了上海就非要睡马路？军指挥所也不许进民房？遇上大雨怎么办？战士生病，进去要点水喝也不行？陈老总斩钉截铁地说：“不行，说不入民宅，天王老子也不行！这是我们人民解放军送给上海人民的‘见面礼’！”毛泽东对此极为赞赏，在电文中用8个字批示：“很好，很好，很好，很好。”</w:t>
      </w:r>
    </w:p>
    <w:p w14:paraId="424504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为了确保入城纪律和守则深入人心，第三野战军将入城守则和纪律编成了朗朗上口的快板诗：“解放大军下江南，要进上海和南京。大小城市几百座，都要解放归人民。接管建设新城市，政策纪律最要紧。入城守则共八条，一条一条记在心……若要进城来宿营，要经军管会批准，房子不能随便住，宿营必须听指定。”不入民宅成为解放军解放上海时最基本的一条纪律，除此之外还有其他一些纪律要求。</w:t>
      </w:r>
    </w:p>
    <w:p w14:paraId="6B3F979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为把人民生命财产的损失降到最低，把大上海完整地交给人民，华东野战军要求部队仅使用轻武器作战，一律禁止使用火炮和炸药。在实际作战中，解放军战士坚决执行上级命令，主要使用步兵轻武器，以短兵相接的方式消灭敌人。战斗过程异常艰苦，部队付出了巨大牺牲。后来，有目睹当年战斗的上海老百姓回忆道：“解放军战士一批一批倒下，又一批一批往前冲，苏州河水都被染成了红色。”大军胜利进城后，继续严格执行入城守则。为不影响市场供应和金融秩序，解放军一律不允许在市区购买东西，甚至部队吃的饭菜都是从几十里外的郊区做好，再送到市区。纪律严明、穿着朴素的解放军官兵和军纪涣散、贪腐盛行的国民党军队形成了强烈而鲜明的对比。</w:t>
      </w:r>
    </w:p>
    <w:p w14:paraId="184F3E2B">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8"/>
          <w:szCs w:val="28"/>
          <w:lang w:val="en-US" w:eastAsia="zh-CN"/>
        </w:rPr>
      </w:pPr>
    </w:p>
    <w:p w14:paraId="33FCD41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b/>
          <w:bCs/>
          <w:sz w:val="21"/>
          <w:szCs w:val="21"/>
        </w:rPr>
        <w:t>资料来源</w:t>
      </w:r>
      <w:r>
        <w:rPr>
          <w:rFonts w:hint="eastAsia" w:ascii="宋体" w:hAnsi="宋体" w:eastAsia="宋体"/>
          <w:sz w:val="21"/>
          <w:szCs w:val="21"/>
        </w:rPr>
        <w:t>：</w:t>
      </w:r>
    </w:p>
    <w:p w14:paraId="1A8427AD">
      <w:pPr>
        <w:pStyle w:val="2"/>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 xml:space="preserve">中华人民共和国国防部网/国防教育/军史/正文.“加强纪律性 革命无不胜”，http://www.mod.gov.cn/gfbw/gfjy_index/js_214151/4881494.html，2021-03-21 14：07：09 </w:t>
      </w:r>
    </w:p>
    <w:p w14:paraId="775E9B0D">
      <w:pPr>
        <w:pStyle w:val="2"/>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罗英才.陈毅的非常之路[M].北京：人民出版社，2007年</w:t>
      </w:r>
    </w:p>
    <w:p w14:paraId="74F1CA8E">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721EB7E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lang w:val="en-US" w:eastAsia="zh-CN"/>
        </w:rPr>
      </w:pPr>
      <w:r>
        <w:rPr>
          <w:rFonts w:hint="eastAsia" w:ascii="宋体" w:hAnsi="宋体" w:eastAsia="宋体"/>
          <w:sz w:val="28"/>
          <w:szCs w:val="28"/>
        </w:rPr>
        <w:t>（一）教学设计</w:t>
      </w:r>
      <w:r>
        <w:rPr>
          <w:rFonts w:hint="eastAsia" w:ascii="宋体" w:hAnsi="宋体" w:eastAsia="宋体"/>
          <w:i/>
          <w:iCs/>
          <w:color w:val="FF0000"/>
          <w:sz w:val="21"/>
          <w:szCs w:val="21"/>
          <w:lang w:val="en-US" w:eastAsia="zh-CN"/>
        </w:rPr>
        <w:t xml:space="preserve"> </w:t>
      </w:r>
    </w:p>
    <w:p w14:paraId="67EC9F6A">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课程思政教学目标</w:t>
      </w:r>
      <w:r>
        <w:rPr>
          <w:rFonts w:hint="eastAsia" w:ascii="宋体" w:hAnsi="宋体" w:eastAsia="宋体" w:cs="宋体"/>
          <w:sz w:val="24"/>
          <w:szCs w:val="24"/>
          <w:lang w:eastAsia="zh-CN"/>
        </w:rPr>
        <w:t>：</w:t>
      </w:r>
      <w:r>
        <w:rPr>
          <w:rFonts w:hint="eastAsia" w:ascii="宋体" w:hAnsi="宋体" w:eastAsia="宋体" w:cs="宋体"/>
          <w:sz w:val="24"/>
          <w:szCs w:val="24"/>
        </w:rPr>
        <w:t>增强学生对中国共产党领导的政治认同、思想认同和情感认同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深刻领悟“中国共产党为什么能”。</w:t>
      </w:r>
      <w:r>
        <w:rPr>
          <w:rFonts w:hint="eastAsia" w:ascii="宋体" w:hAnsi="宋体" w:eastAsia="宋体" w:cs="宋体"/>
          <w:sz w:val="24"/>
          <w:szCs w:val="24"/>
        </w:rPr>
        <w:t>引导学生树立“以人民为中心”的价值观，激发服务人民的社会责任感和历史使命感。</w:t>
      </w:r>
    </w:p>
    <w:p w14:paraId="18CB27CD">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2.教学过程</w:t>
      </w:r>
    </w:p>
    <w:p w14:paraId="25FC7323">
      <w:pPr>
        <w:spacing w:line="360" w:lineRule="auto"/>
        <w:ind w:firstLine="480" w:firstLineChars="200"/>
        <w:rPr>
          <w:rFonts w:hint="eastAsia" w:ascii="华文楷体" w:hAnsi="华文楷体" w:eastAsia="华文楷体" w:cs="华文楷体"/>
          <w:b/>
          <w:bCs/>
          <w:sz w:val="24"/>
          <w:szCs w:val="24"/>
        </w:rPr>
      </w:pPr>
      <w:r>
        <w:rPr>
          <w:rFonts w:hint="eastAsia" w:ascii="微软雅黑" w:hAnsi="微软雅黑" w:eastAsia="微软雅黑" w:cs="微软雅黑"/>
          <w:b/>
          <w:bCs/>
          <w:sz w:val="24"/>
          <w:szCs w:val="24"/>
          <w:lang w:val="en-US" w:eastAsia="zh-CN"/>
        </w:rPr>
        <w:t>①</w:t>
      </w:r>
      <w:r>
        <w:rPr>
          <w:rFonts w:hint="eastAsia" w:ascii="华文楷体" w:hAnsi="华文楷体" w:eastAsia="华文楷体" w:cs="华文楷体"/>
          <w:b/>
          <w:bCs/>
          <w:sz w:val="24"/>
          <w:szCs w:val="24"/>
          <w:lang w:val="en-US" w:eastAsia="zh-CN"/>
        </w:rPr>
        <w:t>导入环节：历史背景介绍，引出故事</w:t>
      </w:r>
    </w:p>
    <w:p w14:paraId="7A1275F3">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革命的发生和胜利不是偶然的，有着深刻的社会根源和深厚的群众基础。帝国主义、封建势力对中国人民的残酷压迫和剥削，促使中国人民走上反帝反封建的伟大革命斗争的历史道路。以蒋介石为首的国民党统治集团对外依靠帝国主义的支持，对内以封建地主阶级和官僚买办资产阶级作为社会支柱，把自己置于中国人民的对立面。抗日战争后，蒋介石集团坚持独裁统治和内战政策，把全国各阶层人民推向饥饿和死亡，迫使他们奋起团结自救。中国人民的反抗斗争是十分英勇的，但只有在中国共产党的领导下才彻底摆脱失败的厄运，从胜利走向新的胜利。</w:t>
      </w:r>
    </w:p>
    <w:p w14:paraId="14F584CE">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古以来，有多少政权王朝因得民心而兴，又有多少因失民心而亡，国民党政权在大陆的覆灭就是最好的证明。腐败黑暗的国民党只知道一味地剥削压迫贫苦大众，最后人民选择了代表最广大人民群众利益的中国共产党。</w:t>
      </w:r>
    </w:p>
    <w:p w14:paraId="1D73C50F">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同学们，1949年5月27日夜里攻入上海的解放大军夜宿南京路街头的情景，这是大家所熟悉的，也是新中国创建时期著名的经典照片之一，国内外读者都产生了极大的视觉冲击力与心灵震撼力。我们就给大家来讲一讲</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你的样子：解放军进城为何睡在马路上</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的故事。（略）</w:t>
      </w:r>
    </w:p>
    <w:p w14:paraId="039C07ED">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解放军接管大城市，是中共农村包围城市胜利的标志，也是一场新的考验与挑战。毛泽东在西柏坡中共七届二中全会期间说过，进入上海，中国革命要过一大难关。这就产生了上海战役之前，邓小平、陈毅在邻近上海的江苏丹阳10万大军入上海前的整训，总前委制定的《入城守则》中，最重要有两条：一是市区不使用重武器，二是入城不入民宅。对不入民宅，有的干部想不通，问：“遇到下雨，有伤病员怎么办？”陈毅坚持说：“无条件执行，说不入民宅就是不入，天王老子也不行！”毛泽东看到情况报告，高兴地说了4个“很好”。当三野主力九兵团第二十七军、二十三军及二十军5月27日夜里攻入上海市城区，十万大军全部露宿街头，使国内广大人民及海外各国对即将诞生的人民共和国，不能不刮目相看。与费正清齐名的中国问题研究专家鲍大可（A.DoakBarnett，美），谈及解放军睡在南京路这张照片时说：“我认为这是红色中国的第一张‘上海公报’。”</w:t>
      </w:r>
    </w:p>
    <w:p w14:paraId="767B1861">
      <w:pPr>
        <w:spacing w:line="360" w:lineRule="auto"/>
        <w:ind w:firstLine="480" w:firstLineChars="200"/>
        <w:rPr>
          <w:rFonts w:hint="default" w:ascii="华文楷体" w:hAnsi="华文楷体" w:eastAsia="华文楷体" w:cs="华文楷体"/>
          <w:b/>
          <w:bCs/>
          <w:sz w:val="24"/>
          <w:szCs w:val="24"/>
          <w:lang w:val="en-US" w:eastAsia="zh-CN"/>
        </w:rPr>
      </w:pPr>
      <w:r>
        <w:rPr>
          <w:rFonts w:hint="eastAsia" w:ascii="微软雅黑" w:hAnsi="微软雅黑" w:eastAsia="微软雅黑" w:cs="微软雅黑"/>
          <w:b/>
          <w:bCs/>
          <w:sz w:val="24"/>
          <w:szCs w:val="24"/>
          <w:lang w:val="en-US" w:eastAsia="zh-CN"/>
        </w:rPr>
        <w:t>②</w:t>
      </w:r>
      <w:r>
        <w:rPr>
          <w:rFonts w:hint="eastAsia" w:ascii="华文楷体" w:hAnsi="华文楷体" w:eastAsia="华文楷体" w:cs="华文楷体"/>
          <w:b/>
          <w:bCs/>
          <w:sz w:val="24"/>
          <w:szCs w:val="24"/>
          <w:lang w:val="en-US" w:eastAsia="zh-CN"/>
        </w:rPr>
        <w:t>承上启下：从讲故事过渡到说理，引出问题：中国共产党为什么能？（问题导向）</w:t>
      </w:r>
    </w:p>
    <w:p w14:paraId="5231982B">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同学们，解放军解放上海为何睡在马路上？</w:t>
      </w:r>
    </w:p>
    <w:p w14:paraId="0E846199">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解放战争开始时共产党与国民党可谓“云泥之别”，为什么最终中国共产党取得了解放战争的胜利？</w:t>
      </w:r>
    </w:p>
    <w:p w14:paraId="347C01A0">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而中国共产党又为什么能领导中国人民取得新民主主义革命的胜利？</w:t>
      </w:r>
    </w:p>
    <w:p w14:paraId="7C6AA49A">
      <w:pPr>
        <w:spacing w:line="360" w:lineRule="auto"/>
        <w:ind w:firstLine="480" w:firstLineChars="200"/>
        <w:jc w:val="left"/>
        <w:rPr>
          <w:rFonts w:hint="default" w:ascii="华文楷体" w:hAnsi="华文楷体" w:eastAsia="华文楷体" w:cs="华文楷体"/>
          <w:b/>
          <w:bCs/>
          <w:color w:val="auto"/>
          <w:sz w:val="24"/>
          <w:szCs w:val="24"/>
          <w:lang w:val="en-US" w:eastAsia="zh-CN"/>
        </w:rPr>
      </w:pPr>
      <w:r>
        <w:rPr>
          <w:rFonts w:hint="eastAsia" w:ascii="微软雅黑" w:hAnsi="微软雅黑" w:eastAsia="微软雅黑" w:cs="微软雅黑"/>
          <w:b/>
          <w:bCs/>
          <w:color w:val="auto"/>
          <w:sz w:val="24"/>
          <w:szCs w:val="24"/>
          <w:lang w:val="en-US" w:eastAsia="zh-CN"/>
        </w:rPr>
        <w:t>③</w:t>
      </w:r>
      <w:r>
        <w:rPr>
          <w:rFonts w:hint="eastAsia" w:ascii="华文楷体" w:hAnsi="华文楷体" w:eastAsia="华文楷体" w:cs="华文楷体"/>
          <w:b/>
          <w:bCs/>
          <w:color w:val="auto"/>
          <w:sz w:val="24"/>
          <w:szCs w:val="24"/>
          <w:lang w:val="en-US" w:eastAsia="zh-CN"/>
        </w:rPr>
        <w:t>案例说理：在讲清楚道理的同时进行思政元素提炼，实施课程思政。</w:t>
      </w:r>
    </w:p>
    <w:p w14:paraId="4903AA0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同学们，你们想象一下1949年解放上海的那个画面：一排排征衣未解的十万解放军官兵，怀里搂着枪，两人为伍在人行道一侧卧地而眠，</w:t>
      </w:r>
      <w:r>
        <w:rPr>
          <w:rFonts w:hint="eastAsia" w:ascii="宋体" w:hAnsi="宋体" w:eastAsia="宋体" w:cs="宋体"/>
          <w:color w:val="auto"/>
          <w:sz w:val="24"/>
          <w:szCs w:val="24"/>
        </w:rPr>
        <w:t>以天为被，以地为席，</w:t>
      </w:r>
      <w:r>
        <w:rPr>
          <w:rFonts w:hint="eastAsia" w:ascii="宋体" w:hAnsi="宋体" w:eastAsia="宋体" w:cs="宋体"/>
          <w:color w:val="auto"/>
          <w:sz w:val="24"/>
          <w:szCs w:val="24"/>
          <w:lang w:val="en-US" w:eastAsia="zh-CN"/>
        </w:rPr>
        <w:t>整齐有序地睡在高楼耸峙的马路上。你何尝有过这样前所未有的视觉冲击和震撼？</w:t>
      </w:r>
    </w:p>
    <w:p w14:paraId="0A145D3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为了保护上海这座国际大都市的建筑，他们按照“瓷器店里捉老鼠”的要求，不能使用重炮轰击敌人或是使用炸药，而是用生命和鲜血去赢得上海的新生。你何曾见过这样为人民赴汤蹈火又严守纪律的部队？</w:t>
      </w:r>
    </w:p>
    <w:p w14:paraId="1F37718A">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面对此景，美国著名的《生活》杂志载文说：“各项消息指出一个历史性的事实，那就是国民党的时代已经结束！”英国蒙哥马利元帅看到解放军夜宿街头的照片，感慨地说：“我这才明白这支军队为什么能够打败美国武装起来的蒋介石数百万大军。”</w:t>
      </w:r>
    </w:p>
    <w:p w14:paraId="5AD92934">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在解放后的日子里，解放军战士们不仅迅速投入到恢复城市秩序、保障市民生活的工作中，还与市民建立了深厚的感情。他们帮助市民搬运物资、修缮房屋、清理街道，用实际行动赢得了市民的尊敬与爱戴。军民之间，形成了“你中有我，我中有你”的鱼水情深。</w:t>
      </w:r>
    </w:p>
    <w:p w14:paraId="1DFCD9AA">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同学们，</w:t>
      </w:r>
      <w:r>
        <w:rPr>
          <w:rFonts w:hint="eastAsia" w:ascii="宋体" w:hAnsi="宋体" w:eastAsia="宋体" w:cs="宋体"/>
          <w:sz w:val="24"/>
          <w:szCs w:val="24"/>
        </w:rPr>
        <w:t>解放战争时期，中国人民解放军在解放上海的过程中，展现出了前所未有的纪律性与人文关怀，其中，“战士和衣而睡在大马路上，绝不扰民”的感人故事，不仅是对军事纪律的极致诠释，更是共产党人初心使命的生动体现。</w:t>
      </w:r>
    </w:p>
    <w:p w14:paraId="51E198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中国共产党领导下人民军队，</w:t>
      </w:r>
      <w:r>
        <w:rPr>
          <w:rFonts w:hint="eastAsia" w:ascii="宋体" w:hAnsi="宋体" w:eastAsia="宋体" w:cs="宋体"/>
          <w:color w:val="auto"/>
          <w:sz w:val="24"/>
          <w:szCs w:val="24"/>
        </w:rPr>
        <w:t>为人民扛枪，为人民打仗。95年来，人民军队英勇投身于为中国人民谋幸福、为中华民族谋复兴的伟大征程中，始终不渝为保护人民利益而战斗，完全彻底为维护人民利益而奋斗。在烽火连天的岁月，人民军队用一往无前的冲锋、视死如归的献身、惊天动地的壮举，赢得了抗日战争、解放战争、抗美援朝战争等一系列伟大胜利，守卫了人民安宁，守卫了幸福家园，守卫了胜利果实。在和平年代，哪里有急难险重任务，哪里就有人民子弟兵。抗洪抢险的堤坝、抗震救灾的废墟、抗击疫情的“战场”，人民子弟兵用一次次义无反顾的“最美逆行”，生动诠释了人民利益高于一切的爱民情怀。实践证明，热爱人民，才能赢得人民；赢得人民，才能赢得胜利。始终与人民群众风雨同舟、同甘共苦，赢得最广大人民群众的衷心拥护，就能构筑起牢不可破的铜墙铁壁，凝聚成坚不可摧的钢铁长城。</w:t>
      </w:r>
    </w:p>
    <w:p w14:paraId="45C30BC1">
      <w:pPr>
        <w:spacing w:line="360" w:lineRule="auto"/>
        <w:ind w:firstLine="480" w:firstLineChars="200"/>
        <w:rPr>
          <w:rFonts w:hint="eastAsia" w:ascii="华文楷体" w:hAnsi="华文楷体" w:eastAsia="华文楷体" w:cs="华文楷体"/>
          <w:b/>
          <w:bCs/>
          <w:sz w:val="24"/>
          <w:szCs w:val="24"/>
          <w:lang w:val="en-US" w:eastAsia="zh-CN"/>
        </w:rPr>
      </w:pPr>
      <w:r>
        <w:rPr>
          <w:rFonts w:hint="eastAsia" w:ascii="微软雅黑" w:hAnsi="微软雅黑" w:eastAsia="微软雅黑" w:cs="微软雅黑"/>
          <w:b/>
          <w:bCs/>
          <w:sz w:val="24"/>
          <w:szCs w:val="24"/>
          <w:lang w:val="en-US" w:eastAsia="zh-CN"/>
        </w:rPr>
        <w:t>④</w:t>
      </w:r>
      <w:r>
        <w:rPr>
          <w:rFonts w:hint="eastAsia" w:ascii="华文楷体" w:hAnsi="华文楷体" w:eastAsia="华文楷体" w:cs="华文楷体"/>
          <w:b/>
          <w:bCs/>
          <w:sz w:val="24"/>
          <w:szCs w:val="24"/>
          <w:lang w:val="en-US" w:eastAsia="zh-CN"/>
        </w:rPr>
        <w:t xml:space="preserve">理论总结：一切为了人民——中国共产党为什么能 </w:t>
      </w:r>
    </w:p>
    <w:p w14:paraId="2853D732">
      <w:pPr>
        <w:keepNext w:val="0"/>
        <w:keepLines w:val="0"/>
        <w:pageBreakBefore w:val="0"/>
        <w:numPr>
          <w:ilvl w:val="0"/>
          <w:numId w:val="0"/>
        </w:numPr>
        <w:kinsoku/>
        <w:wordWrap/>
        <w:overflowPunct/>
        <w:topLinePunct w:val="0"/>
        <w:autoSpaceDN/>
        <w:bidi w:val="0"/>
        <w:adjustRightInd/>
        <w:snapToGrid/>
        <w:spacing w:line="360" w:lineRule="auto"/>
        <w:ind w:firstLine="482"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（从案例说理过渡到理论升华。将“中国共产党为什么能”贯穿教学始终，突出课程的政治性、思想性和教育性）</w:t>
      </w:r>
    </w:p>
    <w:p w14:paraId="6B9DBAE1">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共产党从诞生之日起，就把为中国人民谋幸福、为中华民族谋复兴作为自己的初心和使命。这个初心和使命是激励中国共产党人不断前进的根本动力。中国共产党为中国人民指明了斗争的目标，在长期斗争的实践中找到了使革命走向胜利的道路，并且把被人视为“一盘散沙”的中国人民团结和凝聚成万众一心的不可战胜的力量。“没有共产党，就没有新中国”，这是中国人民依据近代中国革命的历史经验得出的科学结论，是他们基于自己的切身体会所确认的伟大真理。</w:t>
      </w:r>
    </w:p>
    <w:p w14:paraId="02425063">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共产党为人民而生，因人民而兴。坚持人民至上是我们党百年奋斗的宝贵历史经验和成功密码。《中共中央关于党的百年奋斗重大成就和历史经验的决议》指出，“党的根基在人民、血脉在人民、力量在人民，人民是党执政兴国的最大底气”。一切为了人民是中国共产党始终不渝的初心</w:t>
      </w:r>
    </w:p>
    <w:p w14:paraId="25E696B5">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党来自人民、植根人民、服务人民”“为人民而生，因人民而兴”，一切为了人民，这是我们党百年来始终不变的初心。中国共产党站在人民立场，始终将最广大人民群众的根本利益作为自己的最高利益，念兹在兹、心系人民。《共产党宣言》中提出共产党“没有任何同整个无产阶级的利益不同的利益”。习近平总书记在庆祝中国共产党成立100周年大会上的讲话中强调：“中国共产党始终代表最广大人民根本利益，与人民休戚与共、生死相依，没有任何自己特殊的利益，从来不代表任何利益集团、任何权势团体、任何特权阶层的利益。”中国共产党与其他政党的重要区别就在于它忠于自己的阶级利益，没有自己的一党之私。这一点看似轻描淡写，实则最为难得，也最难坚守，但也最有力量。正是有了这份初心的强力赋能，中国共产党才有了空前的凝聚力和无比的感召力，获得了群众的真心拥护以及国际友人的鼎力相助，获得了源源不断的能量和强大无比的能力。</w:t>
      </w:r>
    </w:p>
    <w:p w14:paraId="5A66E281">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华文楷体" w:hAnsi="华文楷体" w:eastAsia="华文楷体" w:cs="华文楷体"/>
          <w:b/>
          <w:bCs/>
          <w:sz w:val="24"/>
          <w:szCs w:val="24"/>
          <w:lang w:val="en-US" w:eastAsia="zh-CN"/>
        </w:rPr>
      </w:pPr>
      <w:r>
        <w:rPr>
          <w:rFonts w:hint="eastAsia" w:ascii="微软雅黑" w:hAnsi="微软雅黑" w:eastAsia="微软雅黑" w:cs="微软雅黑"/>
          <w:b/>
          <w:bCs/>
          <w:sz w:val="24"/>
          <w:szCs w:val="24"/>
          <w:lang w:val="en-US" w:eastAsia="zh-CN"/>
        </w:rPr>
        <w:t>⑤</w:t>
      </w:r>
      <w:r>
        <w:rPr>
          <w:rFonts w:hint="eastAsia" w:ascii="华文楷体" w:hAnsi="华文楷体" w:eastAsia="华文楷体" w:cs="华文楷体"/>
          <w:b/>
          <w:bCs/>
          <w:sz w:val="24"/>
          <w:szCs w:val="24"/>
          <w:lang w:val="en-US" w:eastAsia="zh-CN"/>
        </w:rPr>
        <w:t>课堂小结：中国共产党为什么能取得新民主主义革命的胜利、“中国共产党为什么能”</w:t>
      </w:r>
    </w:p>
    <w:p w14:paraId="1F54177A">
      <w:pPr>
        <w:keepNext w:val="0"/>
        <w:keepLines w:val="0"/>
        <w:pageBreakBefore w:val="0"/>
        <w:numPr>
          <w:ilvl w:val="0"/>
          <w:numId w:val="0"/>
        </w:numPr>
        <w:kinsoku/>
        <w:wordWrap/>
        <w:overflowPunct/>
        <w:topLinePunct w:val="0"/>
        <w:autoSpaceDN/>
        <w:bidi w:val="0"/>
        <w:adjustRightInd/>
        <w:snapToGrid/>
        <w:spacing w:line="360" w:lineRule="auto"/>
        <w:ind w:firstLine="482" w:firstLineChars="200"/>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突出强调中国共产党始终牢记“我是谁”“为了谁”“一切为了人民”的初心使命，才能带领团结中国人民取得革命、建设和改革的伟大胜利，也正是党百年依然风华正茂的根本原因。）（形成情感高潮，达成思政育人成效）</w:t>
      </w:r>
    </w:p>
    <w:p w14:paraId="4AA70015">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华文楷体" w:hAnsi="华文楷体" w:eastAsia="华文楷体" w:cs="华文楷体"/>
          <w:b/>
          <w:bCs/>
          <w:sz w:val="24"/>
          <w:szCs w:val="24"/>
          <w:lang w:val="en-US" w:eastAsia="zh-CN"/>
        </w:rPr>
        <w:t xml:space="preserve"> </w:t>
      </w:r>
      <w:r>
        <w:rPr>
          <w:rFonts w:hint="eastAsia" w:ascii="宋体" w:hAnsi="宋体" w:eastAsia="宋体" w:cs="宋体"/>
          <w:sz w:val="24"/>
          <w:szCs w:val="24"/>
          <w:lang w:val="en-US" w:eastAsia="zh-CN"/>
        </w:rPr>
        <w:t>同学们，得人心者得天下，这个道理简单的根本不需要什么高深理论阐释。“乐民之乐者，民亦乐其乐；忧民之忧者，民亦忧其忧”。中国共产党95年始终不渝的宗旨和实践，其实正是对“我是谁”“为了谁”这个本质问题的践行探索。共产党员来自人民、根植人民、服务人民，必须时刻牢记宗旨使命。“红船”起航靠的是人民支持，“红船”远航更加离不开人民拥护。“一船红天下，万众跟党走”。水可载舟，亦可覆舟。只有一个把人民利益书写于党章、宣示于誓词、贯彻于行动的政党，才能赢得人民支持，拥有最强大的生命力。</w:t>
      </w:r>
    </w:p>
    <w:p w14:paraId="5B22C8F7">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微软雅黑" w:hAnsi="微软雅黑" w:eastAsia="微软雅黑" w:cs="微软雅黑"/>
          <w:b/>
          <w:bCs/>
          <w:sz w:val="24"/>
          <w:szCs w:val="24"/>
          <w:lang w:val="en-US" w:eastAsia="zh-CN"/>
        </w:rPr>
        <w:t>⑥</w:t>
      </w:r>
      <w:r>
        <w:rPr>
          <w:rFonts w:hint="eastAsia" w:ascii="华文楷体" w:hAnsi="华文楷体" w:eastAsia="华文楷体" w:cs="华文楷体"/>
          <w:b/>
          <w:bCs/>
          <w:sz w:val="24"/>
          <w:szCs w:val="24"/>
          <w:lang w:val="en-US" w:eastAsia="zh-CN"/>
        </w:rPr>
        <w:t>课后实践拓展：实现思政育人的知行合一。</w:t>
      </w:r>
    </w:p>
    <w:p w14:paraId="0EB1C2DD">
      <w:pPr>
        <w:keepNext w:val="0"/>
        <w:keepLines w:val="0"/>
        <w:pageBreakBefore w:val="0"/>
        <w:numPr>
          <w:ilvl w:val="0"/>
          <w:numId w:val="0"/>
        </w:numPr>
        <w:kinsoku/>
        <w:wordWrap/>
        <w:overflowPunct/>
        <w:topLinePunct w:val="0"/>
        <w:autoSpaceDN/>
        <w:bidi w:val="0"/>
        <w:adjustRightInd/>
        <w:snapToGrid/>
        <w:spacing w:line="360" w:lineRule="auto"/>
        <w:ind w:firstLine="482"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（结合当前社会热点和实际问题，组织课堂讨论“人民至上”理念在当代中国的实践和意义。引导学生思考如何在日常生活中践行“人民至上”理念，树立“以人民为中心”的价值观。）</w:t>
      </w:r>
    </w:p>
    <w:p w14:paraId="3D63947A">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请同学们课后结合现实生活案例，采用多种形式讲好中国共产党坚持“一切为了人民”、“人民至上”的鲜活故事，进行课堂分享。</w:t>
      </w:r>
    </w:p>
    <w:p w14:paraId="45CA7C71">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践中深刻领会“中国共产党为什么能”，增强对党的政治认同、情感认同、价值认同和道路认同，坚定跟党走、听党话、感党恩，做新时代中国特色社会主义事业的建设者和接班人，自觉担负起实现中华民族伟大复兴的历史使命和时代责任。</w:t>
      </w:r>
    </w:p>
    <w:p w14:paraId="4690E060">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宋体" w:hAnsi="宋体" w:eastAsia="宋体" w:cs="宋体"/>
          <w:i/>
          <w:iCs/>
          <w:color w:val="FF0000"/>
          <w:sz w:val="24"/>
          <w:szCs w:val="24"/>
          <w:lang w:val="en-US" w:eastAsia="zh-CN"/>
        </w:rPr>
      </w:pPr>
      <w:r>
        <w:rPr>
          <w:rFonts w:hint="eastAsia" w:ascii="宋体" w:hAnsi="宋体" w:eastAsia="宋体" w:cs="宋体"/>
          <w:sz w:val="28"/>
          <w:szCs w:val="28"/>
        </w:rPr>
        <w:t>（二）教学评价及反思</w:t>
      </w:r>
      <w:r>
        <w:rPr>
          <w:rFonts w:hint="eastAsia" w:ascii="宋体" w:hAnsi="宋体" w:eastAsia="宋体" w:cs="宋体"/>
          <w:i/>
          <w:iCs/>
          <w:color w:val="FF0000"/>
          <w:sz w:val="24"/>
          <w:szCs w:val="24"/>
          <w:lang w:val="en-US" w:eastAsia="zh-CN"/>
        </w:rPr>
        <w:t xml:space="preserve"> </w:t>
      </w:r>
    </w:p>
    <w:p w14:paraId="3CFCBF6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1.教学评价</w:t>
      </w:r>
    </w:p>
    <w:p w14:paraId="349D65C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实施</w:t>
      </w:r>
      <w:r>
        <w:rPr>
          <w:rFonts w:hint="eastAsia" w:ascii="宋体" w:hAnsi="宋体" w:eastAsia="宋体" w:cs="宋体"/>
          <w:sz w:val="24"/>
          <w:szCs w:val="24"/>
        </w:rPr>
        <w:t>课</w:t>
      </w:r>
      <w:r>
        <w:rPr>
          <w:rFonts w:hint="eastAsia" w:ascii="宋体" w:hAnsi="宋体" w:eastAsia="宋体" w:cs="宋体"/>
          <w:sz w:val="24"/>
          <w:szCs w:val="24"/>
          <w:lang w:val="en-US" w:eastAsia="zh-CN"/>
        </w:rPr>
        <w:t>程思政，在课堂上</w:t>
      </w:r>
      <w:r>
        <w:rPr>
          <w:rFonts w:hint="eastAsia" w:ascii="宋体" w:hAnsi="宋体" w:eastAsia="宋体" w:cs="宋体"/>
          <w:sz w:val="24"/>
          <w:szCs w:val="24"/>
        </w:rPr>
        <w:t>讲清楚中国共产党一切为了人民，对于强化学生</w:t>
      </w:r>
      <w:r>
        <w:rPr>
          <w:rFonts w:hint="eastAsia" w:ascii="宋体" w:hAnsi="宋体" w:eastAsia="宋体" w:cs="宋体"/>
          <w:sz w:val="24"/>
          <w:szCs w:val="24"/>
          <w:lang w:val="en-US" w:eastAsia="zh-CN"/>
        </w:rPr>
        <w:t>对党的政治</w:t>
      </w:r>
      <w:r>
        <w:rPr>
          <w:rFonts w:hint="eastAsia" w:ascii="宋体" w:hAnsi="宋体" w:eastAsia="宋体" w:cs="宋体"/>
          <w:sz w:val="24"/>
          <w:szCs w:val="24"/>
        </w:rPr>
        <w:t>认同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情感认同</w:t>
      </w:r>
      <w:r>
        <w:rPr>
          <w:rFonts w:hint="eastAsia" w:ascii="宋体" w:hAnsi="宋体" w:eastAsia="宋体" w:cs="宋体"/>
          <w:sz w:val="24"/>
          <w:szCs w:val="24"/>
        </w:rPr>
        <w:t>、</w:t>
      </w:r>
      <w:r>
        <w:rPr>
          <w:rFonts w:hint="eastAsia" w:ascii="宋体" w:hAnsi="宋体" w:eastAsia="宋体" w:cs="宋体"/>
          <w:sz w:val="24"/>
          <w:szCs w:val="24"/>
          <w:lang w:val="en-US" w:eastAsia="zh-CN"/>
        </w:rPr>
        <w:t>树立正确的历史观和价值观、</w:t>
      </w:r>
      <w:r>
        <w:rPr>
          <w:rFonts w:hint="eastAsia" w:ascii="宋体" w:hAnsi="宋体" w:eastAsia="宋体" w:cs="宋体"/>
          <w:sz w:val="24"/>
          <w:szCs w:val="24"/>
        </w:rPr>
        <w:t>培养社会责任感和历史使命感</w:t>
      </w:r>
      <w:r>
        <w:rPr>
          <w:rFonts w:hint="eastAsia" w:ascii="宋体" w:hAnsi="宋体" w:eastAsia="宋体" w:cs="宋体"/>
          <w:sz w:val="24"/>
          <w:szCs w:val="24"/>
          <w:lang w:val="en-US" w:eastAsia="zh-CN"/>
        </w:rPr>
        <w:t>具有重要的意义。讲好中国共产党“一切为了人民”的故事，可以引导学生关注人民、服务人民，从而积极地投身于火热的社会实践当中去。通过课程思政，还能够</w:t>
      </w:r>
      <w:r>
        <w:rPr>
          <w:rFonts w:hint="eastAsia" w:ascii="宋体" w:hAnsi="宋体" w:eastAsia="宋体" w:cs="宋体"/>
          <w:sz w:val="24"/>
          <w:szCs w:val="24"/>
        </w:rPr>
        <w:t>促进学生</w:t>
      </w:r>
      <w:r>
        <w:rPr>
          <w:rFonts w:hint="eastAsia" w:ascii="宋体" w:hAnsi="宋体" w:eastAsia="宋体" w:cs="宋体"/>
          <w:sz w:val="24"/>
          <w:szCs w:val="24"/>
          <w:lang w:val="en-US" w:eastAsia="zh-CN"/>
        </w:rPr>
        <w:t>加深对</w:t>
      </w:r>
      <w:r>
        <w:rPr>
          <w:rFonts w:hint="eastAsia" w:ascii="宋体" w:hAnsi="宋体" w:eastAsia="宋体" w:cs="宋体"/>
          <w:sz w:val="24"/>
          <w:szCs w:val="24"/>
        </w:rPr>
        <w:t>党的政策</w:t>
      </w:r>
      <w:r>
        <w:rPr>
          <w:rFonts w:hint="eastAsia" w:ascii="宋体" w:hAnsi="宋体" w:eastAsia="宋体" w:cs="宋体"/>
          <w:sz w:val="24"/>
          <w:szCs w:val="24"/>
          <w:lang w:eastAsia="zh-CN"/>
        </w:rPr>
        <w:t>、</w:t>
      </w:r>
      <w:r>
        <w:rPr>
          <w:rFonts w:hint="eastAsia" w:ascii="宋体" w:hAnsi="宋体" w:eastAsia="宋体" w:cs="宋体"/>
          <w:sz w:val="24"/>
          <w:szCs w:val="24"/>
        </w:rPr>
        <w:t>决策的理解支持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形成积极向上的社会舆论氛围。引导学生树立正确的党史观、大历史观，学会运用唯物史观分析问题、解决问题，</w:t>
      </w:r>
      <w:r>
        <w:rPr>
          <w:rFonts w:hint="eastAsia" w:ascii="宋体" w:hAnsi="宋体" w:eastAsia="宋体" w:cs="宋体"/>
          <w:sz w:val="24"/>
          <w:szCs w:val="24"/>
        </w:rPr>
        <w:t>培养学生的批判性思维和创新能力</w:t>
      </w:r>
      <w:r>
        <w:rPr>
          <w:rFonts w:hint="eastAsia" w:ascii="宋体" w:hAnsi="宋体" w:eastAsia="宋体" w:cs="宋体"/>
          <w:sz w:val="24"/>
          <w:szCs w:val="24"/>
          <w:lang w:eastAsia="zh-CN"/>
        </w:rPr>
        <w:t>。</w:t>
      </w:r>
      <w:r>
        <w:rPr>
          <w:rFonts w:hint="eastAsia" w:ascii="宋体" w:hAnsi="宋体" w:eastAsia="宋体" w:cs="宋体"/>
          <w:sz w:val="24"/>
          <w:szCs w:val="24"/>
        </w:rPr>
        <w:t>这不仅是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中国共产党的历史》课程</w:t>
      </w:r>
      <w:r>
        <w:rPr>
          <w:rFonts w:hint="eastAsia" w:ascii="宋体" w:hAnsi="宋体" w:eastAsia="宋体" w:cs="宋体"/>
          <w:sz w:val="24"/>
          <w:szCs w:val="24"/>
        </w:rPr>
        <w:t>教学的任务之一，也是课程思政的重要体现。</w:t>
      </w:r>
    </w:p>
    <w:p w14:paraId="6639558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2.教学反思</w:t>
      </w:r>
    </w:p>
    <w:p w14:paraId="1C2104CC">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实施好课程思政，既是建设教育强国、提升“思政引领力”的根本要求，也是实现好“培养什么人”“怎样培养人”“为谁培养人”的有效举措。要真正做好课程思政，在具体实施过程中要注意以下几点：</w:t>
      </w:r>
    </w:p>
    <w:p w14:paraId="46F1A6F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①避免生硬灌输。课程思政不应仅仅是将政治内容生硬地插入到专业课程中，这种做法容易让学生产生抵触情绪。思政元素应该与专业知识有机融合，通过自然流畅的教学方式呈现出来。</w:t>
      </w:r>
    </w:p>
    <w:p w14:paraId="615ADA4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②注重个体差异。学生具有不同的思想背景、价值观念和学习兴趣，课程思政应充分考虑这些个体差异。教师应采用多样化的教学方法和手段，以满足不同学生的需求，激发他们的学习兴趣和积极性。</w:t>
      </w:r>
    </w:p>
    <w:p w14:paraId="4D16593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③强化实践环节。课程思政不应仅停留在理论层面，而应与实践相结合。通过组织社会实践、志愿服务等活动，让学生亲身体验思政理念在实际生活中的应用，从而加深理解和认同。</w:t>
      </w:r>
    </w:p>
    <w:p w14:paraId="5D9360CF">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④更新教学内容。课程思政的内容应与时俱进，紧跟时代步伐。教师要及时关注社会热点和时事政治，将最新的思政元素融入到教学中，使课程内容更加贴近现实、贴近生活。</w:t>
      </w:r>
    </w:p>
    <w:p w14:paraId="253983C0">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⑤提升教师素养。教师是课程思政的实施者，自身的思政素养和教学能力直接影响课程效果。因此，教师要不断提升自己的思政素养和教学水平，以更好地履行课程思政的职责。</w:t>
      </w:r>
    </w:p>
    <w:p w14:paraId="0345BA80">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⑥加强评估反馈。课程思政的效果评估是确保教学质量的重要环节。应建立完善的评估体系，定期对课程思政的效果进行评估和反馈，及时发现问题并加以改进。</w:t>
      </w:r>
    </w:p>
    <w:p w14:paraId="38A5F24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⑦促进学科融合。课程思政不应局限于某一学科或专业领域，而应促进不同学科之间的融合。通过跨学科的教学和研究，拓宽学生的视野，培养他们的综合素养和创新能力。</w:t>
      </w:r>
    </w:p>
    <w:p w14:paraId="2D97D312">
      <w:pPr>
        <w:spacing w:line="360" w:lineRule="auto"/>
        <w:rPr>
          <w:rFonts w:hint="eastAsia" w:ascii="宋体" w:hAnsi="宋体" w:eastAsia="宋体"/>
          <w:sz w:val="28"/>
          <w:szCs w:val="28"/>
          <w:lang w:val="en-US" w:eastAsia="zh-CN"/>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450B4"/>
    <w:multiLevelType w:val="singleLevel"/>
    <w:tmpl w:val="6B7450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0CF82FCD"/>
    <w:rsid w:val="12FB3F33"/>
    <w:rsid w:val="136917E4"/>
    <w:rsid w:val="163A4FAD"/>
    <w:rsid w:val="16DB754D"/>
    <w:rsid w:val="19962C07"/>
    <w:rsid w:val="1E2C0C0B"/>
    <w:rsid w:val="220E111D"/>
    <w:rsid w:val="24A942AD"/>
    <w:rsid w:val="2B935D6A"/>
    <w:rsid w:val="2C64159D"/>
    <w:rsid w:val="2FA64086"/>
    <w:rsid w:val="33B273BE"/>
    <w:rsid w:val="3FFF2A05"/>
    <w:rsid w:val="46B61944"/>
    <w:rsid w:val="4ECB1EA2"/>
    <w:rsid w:val="51135FD7"/>
    <w:rsid w:val="52F311DF"/>
    <w:rsid w:val="57327A4A"/>
    <w:rsid w:val="58A676C2"/>
    <w:rsid w:val="5DCD7847"/>
    <w:rsid w:val="5E151E33"/>
    <w:rsid w:val="63605D20"/>
    <w:rsid w:val="640F4D03"/>
    <w:rsid w:val="6D7C5019"/>
    <w:rsid w:val="74D30AC0"/>
    <w:rsid w:val="7B2C1BF9"/>
    <w:rsid w:val="7CB77BE8"/>
    <w:rsid w:val="7F5D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1"/>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0">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1">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2">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明显强调1"/>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明显参考1"/>
    <w:basedOn w:val="15"/>
    <w:qFormat/>
    <w:uiPriority w:val="32"/>
    <w:rPr>
      <w:b/>
      <w:bCs/>
      <w:smallCaps/>
      <w:color w:val="2F5597" w:themeColor="accent1" w:themeShade="BF"/>
      <w:spacing w:val="5"/>
    </w:rPr>
  </w:style>
  <w:style w:type="character" w:customStyle="1" w:styleId="34">
    <w:name w:val="num32"/>
    <w:basedOn w:val="15"/>
    <w:qFormat/>
    <w:uiPriority w:val="0"/>
    <w:rPr>
      <w:color w:val="645A5A"/>
      <w:sz w:val="45"/>
      <w:szCs w:val="45"/>
    </w:rPr>
  </w:style>
  <w:style w:type="character" w:customStyle="1" w:styleId="35">
    <w:name w:val="layui-layer-tabnow"/>
    <w:basedOn w:val="15"/>
    <w:qFormat/>
    <w:uiPriority w:val="0"/>
    <w:rPr>
      <w:bdr w:val="single" w:color="E6E6E6" w:sz="6" w:space="0"/>
      <w:shd w:val="clear" w:fill="FFFFFF"/>
    </w:rPr>
  </w:style>
  <w:style w:type="character" w:customStyle="1" w:styleId="36">
    <w:name w:val="gt"/>
    <w:basedOn w:val="15"/>
    <w:qFormat/>
    <w:uiPriority w:val="0"/>
    <w:rPr>
      <w:color w:val="646464"/>
    </w:rPr>
  </w:style>
  <w:style w:type="character" w:customStyle="1" w:styleId="37">
    <w:name w:val="icon_yg"/>
    <w:basedOn w:val="15"/>
    <w:qFormat/>
    <w:uiPriority w:val="0"/>
    <w:rPr>
      <w:sz w:val="0"/>
      <w:szCs w:val="0"/>
    </w:rPr>
  </w:style>
  <w:style w:type="character" w:customStyle="1" w:styleId="38">
    <w:name w:val="on1"/>
    <w:basedOn w:val="15"/>
    <w:qFormat/>
    <w:uiPriority w:val="0"/>
    <w:rPr>
      <w:color w:val="FF2832"/>
    </w:rPr>
  </w:style>
  <w:style w:type="character" w:customStyle="1" w:styleId="39">
    <w:name w:val="first-child"/>
    <w:basedOn w:val="15"/>
    <w:qFormat/>
    <w:uiPriority w:val="0"/>
  </w:style>
  <w:style w:type="character" w:customStyle="1" w:styleId="40">
    <w:name w:val="on"/>
    <w:basedOn w:val="15"/>
    <w:qFormat/>
    <w:uiPriority w:val="0"/>
    <w:rPr>
      <w:color w:val="FF28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6759</Words>
  <Characters>6889</Characters>
  <Lines>4</Lines>
  <Paragraphs>1</Paragraphs>
  <TotalTime>70</TotalTime>
  <ScaleCrop>false</ScaleCrop>
  <LinksUpToDate>false</LinksUpToDate>
  <CharactersWithSpaces>6926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Mr.G</cp:lastModifiedBy>
  <cp:lastPrinted>2025-03-12T03:35:00Z</cp:lastPrinted>
  <dcterms:modified xsi:type="dcterms:W3CDTF">2025-05-27T08:24:26Z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7109BE80A8FC4F42924185C67B915B6A_13</vt:lpwstr>
  </property>
  <property fmtid="{D5CDD505-2E9C-101B-9397-08002B2CF9AE}" pid="4" name="KSOTemplateDocerSaveRecord">
    <vt:lpwstr>eyJoZGlkIjoiNDM1MDA2MGRiZWYzY2I4NDUyYzMwNjZlMTEwMTc4MTYiLCJ1c2VySWQiOiI4MzQzMzQ1MzAifQ==</vt:lpwstr>
  </property>
</Properties>
</file>